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73EE" w14:textId="7BDFD6D2" w:rsidR="00D41704" w:rsidRDefault="00266CE4" w:rsidP="00266CE4">
      <w:pPr>
        <w:jc w:val="center"/>
        <w:rPr>
          <w:sz w:val="32"/>
          <w:szCs w:val="32"/>
        </w:rPr>
      </w:pPr>
      <w:r>
        <w:rPr>
          <w:sz w:val="32"/>
          <w:szCs w:val="32"/>
        </w:rPr>
        <w:t>When God Builds a Church</w:t>
      </w:r>
    </w:p>
    <w:p w14:paraId="408120C8" w14:textId="689B5670" w:rsidR="00266CE4" w:rsidRDefault="00266CE4" w:rsidP="00266CE4">
      <w:pPr>
        <w:jc w:val="center"/>
        <w:rPr>
          <w:sz w:val="32"/>
          <w:szCs w:val="32"/>
        </w:rPr>
      </w:pPr>
      <w:r>
        <w:rPr>
          <w:sz w:val="32"/>
          <w:szCs w:val="32"/>
        </w:rPr>
        <w:t>Psalm 127:1</w:t>
      </w:r>
    </w:p>
    <w:p w14:paraId="5ACEEE61" w14:textId="5AF243F7" w:rsidR="00266CE4" w:rsidRDefault="00266CE4" w:rsidP="00266CE4">
      <w:pPr>
        <w:rPr>
          <w:b/>
          <w:bCs/>
          <w:sz w:val="28"/>
          <w:szCs w:val="28"/>
        </w:rPr>
      </w:pPr>
      <w:r>
        <w:rPr>
          <w:b/>
          <w:bCs/>
          <w:sz w:val="28"/>
          <w:szCs w:val="28"/>
        </w:rPr>
        <w:t>Introduction:</w:t>
      </w:r>
    </w:p>
    <w:p w14:paraId="25BE1F90" w14:textId="0615B684" w:rsidR="00266CE4" w:rsidRDefault="00266CE4" w:rsidP="00266CE4">
      <w:pPr>
        <w:pStyle w:val="ListParagraph"/>
        <w:numPr>
          <w:ilvl w:val="0"/>
          <w:numId w:val="2"/>
        </w:numPr>
        <w:rPr>
          <w:b/>
          <w:bCs/>
          <w:sz w:val="28"/>
          <w:szCs w:val="28"/>
        </w:rPr>
      </w:pPr>
      <w:r>
        <w:rPr>
          <w:b/>
          <w:bCs/>
          <w:sz w:val="28"/>
          <w:szCs w:val="28"/>
        </w:rPr>
        <w:t>Today we gather not simply to admire walls, beams, and bricks, but to celebrate the faithfulness of God. This building is more than stone and structure; it is a testimony to prayer answered, vision fulfilled, and a future entrusted to Christ.</w:t>
      </w:r>
    </w:p>
    <w:p w14:paraId="60EEFE9F" w14:textId="04154E98" w:rsidR="00266CE4" w:rsidRDefault="00266CE4" w:rsidP="00266CE4">
      <w:pPr>
        <w:pStyle w:val="ListParagraph"/>
        <w:numPr>
          <w:ilvl w:val="0"/>
          <w:numId w:val="2"/>
        </w:numPr>
        <w:rPr>
          <w:b/>
          <w:bCs/>
          <w:sz w:val="28"/>
          <w:szCs w:val="28"/>
        </w:rPr>
      </w:pPr>
      <w:r>
        <w:rPr>
          <w:b/>
          <w:bCs/>
          <w:sz w:val="28"/>
          <w:szCs w:val="28"/>
        </w:rPr>
        <w:t>Every generation of God’s people has raised places of worship; not to glorify human achievement, but to declare that the Lord dwells among His people. Just as Solomon dedicated the temple with thanksgiving, we dedicate this house of worship as a place where burdens will be lifted, hearts will be healed, and lives will be transformed by the presence of Jesus.</w:t>
      </w:r>
    </w:p>
    <w:p w14:paraId="5B68DA7E" w14:textId="46A1CB2B" w:rsidR="00266CE4" w:rsidRDefault="00266CE4" w:rsidP="00266CE4">
      <w:pPr>
        <w:pStyle w:val="ListParagraph"/>
        <w:numPr>
          <w:ilvl w:val="0"/>
          <w:numId w:val="2"/>
        </w:numPr>
        <w:rPr>
          <w:b/>
          <w:bCs/>
          <w:sz w:val="28"/>
          <w:szCs w:val="28"/>
        </w:rPr>
      </w:pPr>
      <w:r>
        <w:rPr>
          <w:b/>
          <w:bCs/>
          <w:sz w:val="28"/>
          <w:szCs w:val="28"/>
        </w:rPr>
        <w:t>This moment is not about what we have built, but about what God will build within us. May this space be a lighthouse of hope, a sanctuary of peace and a launching ground for mission. As we dedicate this building, we dedicate ourselves anew to the work of the kingdom.</w:t>
      </w:r>
    </w:p>
    <w:p w14:paraId="2BFBF91A" w14:textId="77777777" w:rsidR="00266CE4" w:rsidRDefault="00266CE4" w:rsidP="00266CE4">
      <w:pPr>
        <w:rPr>
          <w:b/>
          <w:bCs/>
          <w:sz w:val="28"/>
          <w:szCs w:val="28"/>
        </w:rPr>
      </w:pPr>
    </w:p>
    <w:p w14:paraId="4AB9ACA1" w14:textId="54BB381A" w:rsidR="00266CE4" w:rsidRDefault="00266CE4" w:rsidP="00266CE4">
      <w:pPr>
        <w:pStyle w:val="ListParagraph"/>
        <w:numPr>
          <w:ilvl w:val="0"/>
          <w:numId w:val="3"/>
        </w:numPr>
        <w:rPr>
          <w:b/>
          <w:bCs/>
          <w:sz w:val="28"/>
          <w:szCs w:val="28"/>
        </w:rPr>
      </w:pPr>
      <w:r>
        <w:rPr>
          <w:b/>
          <w:bCs/>
          <w:sz w:val="28"/>
          <w:szCs w:val="28"/>
        </w:rPr>
        <w:t>God’s Presences is the True Dedication.</w:t>
      </w:r>
    </w:p>
    <w:p w14:paraId="725CEE85" w14:textId="7436192A" w:rsidR="00266CE4" w:rsidRDefault="00266CE4" w:rsidP="00266CE4">
      <w:pPr>
        <w:pStyle w:val="ListParagraph"/>
        <w:numPr>
          <w:ilvl w:val="1"/>
          <w:numId w:val="3"/>
        </w:numPr>
        <w:rPr>
          <w:b/>
          <w:bCs/>
          <w:sz w:val="28"/>
          <w:szCs w:val="28"/>
        </w:rPr>
      </w:pPr>
      <w:r>
        <w:rPr>
          <w:b/>
          <w:bCs/>
          <w:sz w:val="28"/>
          <w:szCs w:val="28"/>
        </w:rPr>
        <w:t>The temple was filled with God’s glory, not just human achievement.</w:t>
      </w:r>
    </w:p>
    <w:p w14:paraId="241A61A7" w14:textId="08564B3B" w:rsidR="00266CE4" w:rsidRDefault="00266CE4" w:rsidP="00266CE4">
      <w:pPr>
        <w:pStyle w:val="ListParagraph"/>
        <w:numPr>
          <w:ilvl w:val="1"/>
          <w:numId w:val="3"/>
        </w:numPr>
        <w:rPr>
          <w:b/>
          <w:bCs/>
          <w:sz w:val="28"/>
          <w:szCs w:val="28"/>
        </w:rPr>
      </w:pPr>
      <w:r>
        <w:rPr>
          <w:b/>
          <w:bCs/>
          <w:sz w:val="28"/>
          <w:szCs w:val="28"/>
        </w:rPr>
        <w:t>This building is dedicated only if God dwells among His people here.</w:t>
      </w:r>
    </w:p>
    <w:p w14:paraId="5B0EDC45" w14:textId="0991DB20" w:rsidR="00266CE4" w:rsidRDefault="00266CE4" w:rsidP="00266CE4">
      <w:pPr>
        <w:pStyle w:val="ListParagraph"/>
        <w:numPr>
          <w:ilvl w:val="1"/>
          <w:numId w:val="3"/>
        </w:numPr>
        <w:rPr>
          <w:b/>
          <w:bCs/>
          <w:sz w:val="28"/>
          <w:szCs w:val="28"/>
        </w:rPr>
      </w:pPr>
      <w:r>
        <w:rPr>
          <w:b/>
          <w:bCs/>
          <w:sz w:val="28"/>
          <w:szCs w:val="28"/>
        </w:rPr>
        <w:t xml:space="preserve">2 Chronicles 7:1-3: When Solomon finished praying, fire flashed down from heaven and burned up the burnt offerings and sacrifices, and the glorious presence of the LORD filled the Temple. The priests could not enter the Temple of the LORD because the glorious presence of the LORD filled it. When all the people of Israel saw the fire coming down and </w:t>
      </w:r>
      <w:r>
        <w:rPr>
          <w:b/>
          <w:bCs/>
          <w:sz w:val="28"/>
          <w:szCs w:val="28"/>
        </w:rPr>
        <w:lastRenderedPageBreak/>
        <w:t>glorious presence of the LORD filling the Temple, they fell face down on the ground and worshiped and praised the LORD saying, “He is good! His faithful love endures forever!”</w:t>
      </w:r>
    </w:p>
    <w:p w14:paraId="1E0CE90E" w14:textId="05ADDEB5" w:rsidR="00266CE4" w:rsidRDefault="00266CE4" w:rsidP="00266CE4">
      <w:pPr>
        <w:pStyle w:val="ListParagraph"/>
        <w:numPr>
          <w:ilvl w:val="1"/>
          <w:numId w:val="3"/>
        </w:numPr>
        <w:rPr>
          <w:b/>
          <w:bCs/>
          <w:sz w:val="28"/>
          <w:szCs w:val="28"/>
        </w:rPr>
      </w:pPr>
      <w:r>
        <w:rPr>
          <w:b/>
          <w:bCs/>
          <w:sz w:val="28"/>
          <w:szCs w:val="28"/>
        </w:rPr>
        <w:t xml:space="preserve">The Chapter Before, Solom prays </w:t>
      </w:r>
      <w:r w:rsidR="00F05D9B">
        <w:rPr>
          <w:b/>
          <w:bCs/>
          <w:sz w:val="28"/>
          <w:szCs w:val="28"/>
        </w:rPr>
        <w:t>and dedicates the temple to the Lord and God’s glory filled it.</w:t>
      </w:r>
    </w:p>
    <w:p w14:paraId="580EC9AC" w14:textId="646A95EE" w:rsidR="00F05D9B" w:rsidRDefault="00F05D9B" w:rsidP="00266CE4">
      <w:pPr>
        <w:pStyle w:val="ListParagraph"/>
        <w:numPr>
          <w:ilvl w:val="1"/>
          <w:numId w:val="3"/>
        </w:numPr>
        <w:rPr>
          <w:b/>
          <w:bCs/>
          <w:sz w:val="28"/>
          <w:szCs w:val="28"/>
        </w:rPr>
      </w:pPr>
      <w:r>
        <w:rPr>
          <w:b/>
          <w:bCs/>
          <w:sz w:val="28"/>
          <w:szCs w:val="28"/>
        </w:rPr>
        <w:t>Application: Seek His presence in worship, prayer, and ministry.</w:t>
      </w:r>
    </w:p>
    <w:p w14:paraId="63423E28" w14:textId="77777777" w:rsidR="00F05D9B" w:rsidRDefault="00F05D9B" w:rsidP="00F05D9B">
      <w:pPr>
        <w:rPr>
          <w:b/>
          <w:bCs/>
          <w:sz w:val="28"/>
          <w:szCs w:val="28"/>
        </w:rPr>
      </w:pPr>
    </w:p>
    <w:p w14:paraId="7FBD89CF" w14:textId="26CFFF27" w:rsidR="00F05D9B" w:rsidRDefault="00F05D9B" w:rsidP="00F05D9B">
      <w:pPr>
        <w:pStyle w:val="ListParagraph"/>
        <w:numPr>
          <w:ilvl w:val="0"/>
          <w:numId w:val="3"/>
        </w:numPr>
        <w:rPr>
          <w:b/>
          <w:bCs/>
          <w:sz w:val="28"/>
          <w:szCs w:val="28"/>
        </w:rPr>
      </w:pPr>
      <w:r>
        <w:rPr>
          <w:b/>
          <w:bCs/>
          <w:sz w:val="28"/>
          <w:szCs w:val="28"/>
        </w:rPr>
        <w:t>God’s People are the Living Stones</w:t>
      </w:r>
    </w:p>
    <w:p w14:paraId="7CC56E36" w14:textId="16D47D30" w:rsidR="00F05D9B" w:rsidRDefault="00F05D9B" w:rsidP="00F05D9B">
      <w:pPr>
        <w:pStyle w:val="ListParagraph"/>
        <w:numPr>
          <w:ilvl w:val="1"/>
          <w:numId w:val="3"/>
        </w:numPr>
        <w:rPr>
          <w:b/>
          <w:bCs/>
          <w:sz w:val="28"/>
          <w:szCs w:val="28"/>
        </w:rPr>
      </w:pPr>
      <w:r>
        <w:rPr>
          <w:b/>
          <w:bCs/>
          <w:sz w:val="28"/>
          <w:szCs w:val="28"/>
        </w:rPr>
        <w:t>The building is a tool, but the church is the people.</w:t>
      </w:r>
    </w:p>
    <w:p w14:paraId="76AE4CAD" w14:textId="44036F5F" w:rsidR="00F05D9B" w:rsidRDefault="00F05D9B" w:rsidP="00F05D9B">
      <w:pPr>
        <w:pStyle w:val="ListParagraph"/>
        <w:numPr>
          <w:ilvl w:val="1"/>
          <w:numId w:val="3"/>
        </w:numPr>
        <w:rPr>
          <w:b/>
          <w:bCs/>
          <w:sz w:val="28"/>
          <w:szCs w:val="28"/>
        </w:rPr>
      </w:pPr>
      <w:r>
        <w:rPr>
          <w:b/>
          <w:bCs/>
          <w:sz w:val="28"/>
          <w:szCs w:val="28"/>
        </w:rPr>
        <w:t>We are called to be holy, set apart, and built together in unity.</w:t>
      </w:r>
    </w:p>
    <w:p w14:paraId="3BF9BAED" w14:textId="78047267" w:rsidR="00F05D9B" w:rsidRDefault="00F05D9B" w:rsidP="00F05D9B">
      <w:pPr>
        <w:pStyle w:val="ListParagraph"/>
        <w:numPr>
          <w:ilvl w:val="1"/>
          <w:numId w:val="3"/>
        </w:numPr>
        <w:rPr>
          <w:b/>
          <w:bCs/>
          <w:sz w:val="28"/>
          <w:szCs w:val="28"/>
        </w:rPr>
      </w:pPr>
      <w:r>
        <w:rPr>
          <w:b/>
          <w:bCs/>
          <w:sz w:val="28"/>
          <w:szCs w:val="28"/>
        </w:rPr>
        <w:t xml:space="preserve">1 Peter 2:4-5: You are coming to Christ, who is the living cornerstone of God’s temple. He was rejected by people, but he was chosen by God for great honor. And you are living stones that God is building into his spiritual temple. What’s more you are his holy priests. Through the mediation of Jesus Christ, you offer spiritual sacrifices that please God. </w:t>
      </w:r>
    </w:p>
    <w:p w14:paraId="117FD009" w14:textId="60043161" w:rsidR="00551ACE" w:rsidRDefault="00551ACE" w:rsidP="00F05D9B">
      <w:pPr>
        <w:pStyle w:val="ListParagraph"/>
        <w:numPr>
          <w:ilvl w:val="1"/>
          <w:numId w:val="3"/>
        </w:numPr>
        <w:rPr>
          <w:b/>
          <w:bCs/>
          <w:sz w:val="28"/>
          <w:szCs w:val="28"/>
        </w:rPr>
      </w:pPr>
      <w:r>
        <w:rPr>
          <w:b/>
          <w:bCs/>
          <w:sz w:val="28"/>
          <w:szCs w:val="28"/>
        </w:rPr>
        <w:t>Believers are living stones, built into a spiritual house.</w:t>
      </w:r>
    </w:p>
    <w:p w14:paraId="134291DE" w14:textId="23F21E5A" w:rsidR="00551ACE" w:rsidRDefault="00551ACE" w:rsidP="00F05D9B">
      <w:pPr>
        <w:pStyle w:val="ListParagraph"/>
        <w:numPr>
          <w:ilvl w:val="1"/>
          <w:numId w:val="3"/>
        </w:numPr>
        <w:rPr>
          <w:b/>
          <w:bCs/>
          <w:sz w:val="28"/>
          <w:szCs w:val="28"/>
        </w:rPr>
      </w:pPr>
      <w:r>
        <w:rPr>
          <w:b/>
          <w:bCs/>
          <w:sz w:val="28"/>
          <w:szCs w:val="28"/>
        </w:rPr>
        <w:t>Ephesians 2:19-22: So now you Gentiles are no longer strangers and foreigners. You are citizens along with all of God’s holy people. You are members of God’s family. Together we are his house, built on the foundation of the apostles and the prophets. And the cornerstone is Christ Jesus himself. We are carefully joined together in him, becoming a holy temple for the Lord. Through him you Gentiles are also being made part of this dwelling where God lives by his Spirit.</w:t>
      </w:r>
    </w:p>
    <w:p w14:paraId="334F5823" w14:textId="6D2FA94E" w:rsidR="00551ACE" w:rsidRDefault="00551ACE" w:rsidP="00551ACE">
      <w:pPr>
        <w:pStyle w:val="ListParagraph"/>
        <w:numPr>
          <w:ilvl w:val="1"/>
          <w:numId w:val="3"/>
        </w:numPr>
        <w:rPr>
          <w:b/>
          <w:bCs/>
          <w:sz w:val="28"/>
          <w:szCs w:val="28"/>
        </w:rPr>
      </w:pPr>
      <w:r>
        <w:rPr>
          <w:b/>
          <w:bCs/>
          <w:sz w:val="28"/>
          <w:szCs w:val="28"/>
        </w:rPr>
        <w:t>We are God’s dwelling place, built together in Christ.</w:t>
      </w:r>
    </w:p>
    <w:p w14:paraId="1D7E6B7D" w14:textId="26D43E40" w:rsidR="00551ACE" w:rsidRDefault="00551ACE" w:rsidP="00551ACE">
      <w:pPr>
        <w:pStyle w:val="ListParagraph"/>
        <w:numPr>
          <w:ilvl w:val="1"/>
          <w:numId w:val="3"/>
        </w:numPr>
        <w:rPr>
          <w:b/>
          <w:bCs/>
          <w:sz w:val="28"/>
          <w:szCs w:val="28"/>
        </w:rPr>
      </w:pPr>
      <w:r>
        <w:rPr>
          <w:b/>
          <w:bCs/>
          <w:sz w:val="28"/>
          <w:szCs w:val="28"/>
        </w:rPr>
        <w:t>Application: Dedication means committing ourselves to be His dwelling place.</w:t>
      </w:r>
    </w:p>
    <w:p w14:paraId="33320F87" w14:textId="77777777" w:rsidR="00551ACE" w:rsidRDefault="00551ACE" w:rsidP="00551ACE">
      <w:pPr>
        <w:rPr>
          <w:b/>
          <w:bCs/>
          <w:sz w:val="28"/>
          <w:szCs w:val="28"/>
        </w:rPr>
      </w:pPr>
    </w:p>
    <w:p w14:paraId="13164722" w14:textId="3C3DE3CD" w:rsidR="00551ACE" w:rsidRDefault="00551ACE" w:rsidP="00551ACE">
      <w:pPr>
        <w:pStyle w:val="ListParagraph"/>
        <w:numPr>
          <w:ilvl w:val="0"/>
          <w:numId w:val="3"/>
        </w:numPr>
        <w:rPr>
          <w:b/>
          <w:bCs/>
          <w:sz w:val="28"/>
          <w:szCs w:val="28"/>
        </w:rPr>
      </w:pPr>
      <w:r>
        <w:rPr>
          <w:b/>
          <w:bCs/>
          <w:sz w:val="28"/>
          <w:szCs w:val="28"/>
        </w:rPr>
        <w:t>God’s Mission is the Purpose</w:t>
      </w:r>
    </w:p>
    <w:p w14:paraId="48DEAC3C" w14:textId="40D154D4" w:rsidR="00551ACE" w:rsidRDefault="00551ACE" w:rsidP="00551ACE">
      <w:pPr>
        <w:pStyle w:val="ListParagraph"/>
        <w:numPr>
          <w:ilvl w:val="1"/>
          <w:numId w:val="3"/>
        </w:numPr>
        <w:rPr>
          <w:b/>
          <w:bCs/>
          <w:sz w:val="28"/>
          <w:szCs w:val="28"/>
        </w:rPr>
      </w:pPr>
      <w:r>
        <w:rPr>
          <w:b/>
          <w:bCs/>
          <w:sz w:val="28"/>
          <w:szCs w:val="28"/>
        </w:rPr>
        <w:lastRenderedPageBreak/>
        <w:t>Buildings are not monuments but launching pads for ministry.</w:t>
      </w:r>
    </w:p>
    <w:p w14:paraId="32A69AB8" w14:textId="6602CBD3" w:rsidR="00551ACE" w:rsidRDefault="00551ACE" w:rsidP="00551ACE">
      <w:pPr>
        <w:pStyle w:val="ListParagraph"/>
        <w:numPr>
          <w:ilvl w:val="1"/>
          <w:numId w:val="3"/>
        </w:numPr>
        <w:rPr>
          <w:b/>
          <w:bCs/>
          <w:sz w:val="28"/>
          <w:szCs w:val="28"/>
        </w:rPr>
      </w:pPr>
      <w:r>
        <w:rPr>
          <w:b/>
          <w:bCs/>
          <w:sz w:val="28"/>
          <w:szCs w:val="28"/>
        </w:rPr>
        <w:t>This place should be a refuge for the hurting, training ground for disciples, and a lighthouse for the lost.</w:t>
      </w:r>
    </w:p>
    <w:p w14:paraId="31FC64E0" w14:textId="37DC1695" w:rsidR="00551ACE" w:rsidRDefault="00551ACE" w:rsidP="00551ACE">
      <w:pPr>
        <w:pStyle w:val="ListParagraph"/>
        <w:numPr>
          <w:ilvl w:val="1"/>
          <w:numId w:val="3"/>
        </w:numPr>
        <w:rPr>
          <w:b/>
          <w:bCs/>
          <w:sz w:val="28"/>
          <w:szCs w:val="28"/>
        </w:rPr>
      </w:pPr>
      <w:r>
        <w:rPr>
          <w:b/>
          <w:bCs/>
          <w:sz w:val="28"/>
          <w:szCs w:val="28"/>
        </w:rPr>
        <w:t>Psalm 127:1: Unless the LORD builds a house, the work of the builders is wasted.</w:t>
      </w:r>
    </w:p>
    <w:p w14:paraId="6E150468" w14:textId="38FDAF0F" w:rsidR="00551ACE" w:rsidRDefault="00551ACE" w:rsidP="00551ACE">
      <w:pPr>
        <w:pStyle w:val="ListParagraph"/>
        <w:numPr>
          <w:ilvl w:val="1"/>
          <w:numId w:val="3"/>
        </w:numPr>
        <w:rPr>
          <w:b/>
          <w:bCs/>
          <w:sz w:val="28"/>
          <w:szCs w:val="28"/>
        </w:rPr>
      </w:pPr>
      <w:r>
        <w:rPr>
          <w:b/>
          <w:bCs/>
          <w:sz w:val="28"/>
          <w:szCs w:val="28"/>
        </w:rPr>
        <w:t>Application: Dedicate the building to service, outreach, and transformation.</w:t>
      </w:r>
    </w:p>
    <w:p w14:paraId="48F035F1" w14:textId="77777777" w:rsidR="00551ACE" w:rsidRDefault="00551ACE" w:rsidP="00551ACE">
      <w:pPr>
        <w:rPr>
          <w:b/>
          <w:bCs/>
          <w:sz w:val="28"/>
          <w:szCs w:val="28"/>
        </w:rPr>
      </w:pPr>
    </w:p>
    <w:p w14:paraId="68A0DA68" w14:textId="425AB211" w:rsidR="00551ACE" w:rsidRDefault="00551ACE" w:rsidP="00551ACE">
      <w:pPr>
        <w:rPr>
          <w:b/>
          <w:bCs/>
          <w:sz w:val="28"/>
          <w:szCs w:val="28"/>
        </w:rPr>
      </w:pPr>
      <w:r>
        <w:rPr>
          <w:b/>
          <w:bCs/>
          <w:sz w:val="28"/>
          <w:szCs w:val="28"/>
        </w:rPr>
        <w:t>Conclusion:</w:t>
      </w:r>
    </w:p>
    <w:p w14:paraId="242C2062" w14:textId="36ACA29F" w:rsidR="002C260E" w:rsidRDefault="00551ACE" w:rsidP="00551ACE">
      <w:pPr>
        <w:pStyle w:val="ListParagraph"/>
        <w:numPr>
          <w:ilvl w:val="0"/>
          <w:numId w:val="4"/>
        </w:numPr>
        <w:rPr>
          <w:b/>
          <w:bCs/>
          <w:sz w:val="28"/>
          <w:szCs w:val="28"/>
        </w:rPr>
      </w:pPr>
      <w:r>
        <w:rPr>
          <w:b/>
          <w:bCs/>
          <w:sz w:val="28"/>
          <w:szCs w:val="28"/>
        </w:rPr>
        <w:t>Today we stand not merely in a building of brick, stone, and wood, but in a testimony of God’s faithfulness. This place is not defined by its walls, but by the worship that will rise within them</w:t>
      </w:r>
      <w:r w:rsidR="002C260E">
        <w:rPr>
          <w:b/>
          <w:bCs/>
          <w:sz w:val="28"/>
          <w:szCs w:val="28"/>
        </w:rPr>
        <w:t xml:space="preserve">, the prayers that will be lifted, and the lives that will be transformed. As Solomon prayed at the dedication of the temple, he asked that God’s eyes would be open toward it day and night, and that His ears would hear the prayers offered here (1 Kings 8:29). </w:t>
      </w:r>
      <w:r w:rsidR="00137146">
        <w:rPr>
          <w:b/>
          <w:bCs/>
          <w:sz w:val="28"/>
          <w:szCs w:val="28"/>
        </w:rPr>
        <w:t>So,</w:t>
      </w:r>
      <w:r w:rsidR="002C260E">
        <w:rPr>
          <w:b/>
          <w:bCs/>
          <w:sz w:val="28"/>
          <w:szCs w:val="28"/>
        </w:rPr>
        <w:t xml:space="preserve"> we ask the same: </w:t>
      </w:r>
    </w:p>
    <w:p w14:paraId="14104AA6" w14:textId="0A8717F1" w:rsidR="00551ACE" w:rsidRDefault="002C260E" w:rsidP="00551ACE">
      <w:pPr>
        <w:pStyle w:val="ListParagraph"/>
        <w:numPr>
          <w:ilvl w:val="0"/>
          <w:numId w:val="4"/>
        </w:numPr>
        <w:rPr>
          <w:b/>
          <w:bCs/>
          <w:sz w:val="28"/>
          <w:szCs w:val="28"/>
        </w:rPr>
      </w:pPr>
      <w:r>
        <w:rPr>
          <w:b/>
          <w:bCs/>
          <w:sz w:val="28"/>
          <w:szCs w:val="28"/>
        </w:rPr>
        <w:t xml:space="preserve">(Ask Elders to come up) Lord let this house be filled with your presence, may it be a beacon of hope to all who enter.” </w:t>
      </w:r>
    </w:p>
    <w:p w14:paraId="34F6C522" w14:textId="77777777" w:rsidR="002C260E" w:rsidRDefault="002C260E" w:rsidP="00551ACE">
      <w:pPr>
        <w:pStyle w:val="ListParagraph"/>
        <w:numPr>
          <w:ilvl w:val="0"/>
          <w:numId w:val="4"/>
        </w:numPr>
        <w:rPr>
          <w:b/>
          <w:bCs/>
          <w:sz w:val="28"/>
          <w:szCs w:val="28"/>
        </w:rPr>
      </w:pPr>
      <w:r>
        <w:rPr>
          <w:b/>
          <w:bCs/>
          <w:sz w:val="28"/>
          <w:szCs w:val="28"/>
        </w:rPr>
        <w:t xml:space="preserve">Let us remember: this building is not the finish line, but the starting point. It is a launching pad for ministry, a shelter for the weary, a place for healing for the broken, and a lighthouse for the lost. May every sermon preached, every song sung, every child taught, and every act of service offered here point people to Jesus Christ, the true cornerstone.” </w:t>
      </w:r>
    </w:p>
    <w:p w14:paraId="151663B0" w14:textId="77777777" w:rsidR="002C260E" w:rsidRDefault="002C260E" w:rsidP="00551ACE">
      <w:pPr>
        <w:pStyle w:val="ListParagraph"/>
        <w:numPr>
          <w:ilvl w:val="0"/>
          <w:numId w:val="4"/>
        </w:numPr>
        <w:rPr>
          <w:b/>
          <w:bCs/>
          <w:sz w:val="28"/>
          <w:szCs w:val="28"/>
        </w:rPr>
      </w:pPr>
      <w:r>
        <w:rPr>
          <w:b/>
          <w:bCs/>
          <w:sz w:val="28"/>
          <w:szCs w:val="28"/>
        </w:rPr>
        <w:t>So today, we dedicate this building to the glory of God. May His Spirit dwell richly here, may His Word go forth with power, and may His love be made known in every corner. And may we the living stones, continue to build a spiritual house that honors Him until the day we see him face to face.”</w:t>
      </w:r>
    </w:p>
    <w:p w14:paraId="211E1CCB" w14:textId="4E7DE2DE" w:rsidR="002C260E" w:rsidRPr="00551ACE" w:rsidRDefault="002C260E" w:rsidP="00551ACE">
      <w:pPr>
        <w:pStyle w:val="ListParagraph"/>
        <w:numPr>
          <w:ilvl w:val="0"/>
          <w:numId w:val="4"/>
        </w:numPr>
        <w:rPr>
          <w:b/>
          <w:bCs/>
          <w:sz w:val="28"/>
          <w:szCs w:val="28"/>
        </w:rPr>
      </w:pPr>
      <w:r>
        <w:rPr>
          <w:b/>
          <w:bCs/>
          <w:sz w:val="28"/>
          <w:szCs w:val="28"/>
        </w:rPr>
        <w:t xml:space="preserve">To God be the glory, great things He has done; and greater things He will yet do.” Amen!! </w:t>
      </w:r>
    </w:p>
    <w:sectPr w:rsidR="002C260E" w:rsidRPr="00551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0541"/>
    <w:multiLevelType w:val="hybridMultilevel"/>
    <w:tmpl w:val="764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E6791"/>
    <w:multiLevelType w:val="hybridMultilevel"/>
    <w:tmpl w:val="CEA2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71CB7"/>
    <w:multiLevelType w:val="hybridMultilevel"/>
    <w:tmpl w:val="AAF0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E7B4C"/>
    <w:multiLevelType w:val="hybridMultilevel"/>
    <w:tmpl w:val="A28A2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545145">
    <w:abstractNumId w:val="2"/>
  </w:num>
  <w:num w:numId="2" w16cid:durableId="1466006289">
    <w:abstractNumId w:val="0"/>
  </w:num>
  <w:num w:numId="3" w16cid:durableId="706150484">
    <w:abstractNumId w:val="3"/>
  </w:num>
  <w:num w:numId="4" w16cid:durableId="99261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E4"/>
    <w:rsid w:val="00137146"/>
    <w:rsid w:val="00227721"/>
    <w:rsid w:val="00266CE4"/>
    <w:rsid w:val="002C260E"/>
    <w:rsid w:val="00346D65"/>
    <w:rsid w:val="00405857"/>
    <w:rsid w:val="004A111D"/>
    <w:rsid w:val="00551ACE"/>
    <w:rsid w:val="006F3586"/>
    <w:rsid w:val="00764FA2"/>
    <w:rsid w:val="00A36553"/>
    <w:rsid w:val="00A8164F"/>
    <w:rsid w:val="00D41704"/>
    <w:rsid w:val="00E617B1"/>
    <w:rsid w:val="00F0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D654"/>
  <w15:chartTrackingRefBased/>
  <w15:docId w15:val="{D19C6FB3-13C6-4D7E-8540-4C14BC69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E4"/>
    <w:rPr>
      <w:rFonts w:eastAsiaTheme="majorEastAsia" w:cstheme="majorBidi"/>
      <w:color w:val="272727" w:themeColor="text1" w:themeTint="D8"/>
    </w:rPr>
  </w:style>
  <w:style w:type="paragraph" w:styleId="Title">
    <w:name w:val="Title"/>
    <w:basedOn w:val="Normal"/>
    <w:next w:val="Normal"/>
    <w:link w:val="TitleChar"/>
    <w:uiPriority w:val="10"/>
    <w:qFormat/>
    <w:rsid w:val="0026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E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66CE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66CE4"/>
    <w:pPr>
      <w:spacing w:before="160"/>
      <w:jc w:val="center"/>
    </w:pPr>
    <w:rPr>
      <w:i/>
      <w:iCs/>
      <w:color w:val="000000" w:themeColor="text1"/>
    </w:rPr>
  </w:style>
  <w:style w:type="character" w:customStyle="1" w:styleId="QuoteChar">
    <w:name w:val="Quote Char"/>
    <w:basedOn w:val="DefaultParagraphFont"/>
    <w:link w:val="Quote"/>
    <w:uiPriority w:val="29"/>
    <w:rsid w:val="00266CE4"/>
    <w:rPr>
      <w:i/>
      <w:iCs/>
      <w:color w:val="000000" w:themeColor="text1"/>
    </w:rPr>
  </w:style>
  <w:style w:type="paragraph" w:styleId="ListParagraph">
    <w:name w:val="List Paragraph"/>
    <w:basedOn w:val="Normal"/>
    <w:uiPriority w:val="34"/>
    <w:qFormat/>
    <w:rsid w:val="00266CE4"/>
    <w:pPr>
      <w:ind w:left="720"/>
      <w:contextualSpacing/>
    </w:pPr>
  </w:style>
  <w:style w:type="character" w:styleId="IntenseEmphasis">
    <w:name w:val="Intense Emphasis"/>
    <w:basedOn w:val="DefaultParagraphFont"/>
    <w:uiPriority w:val="21"/>
    <w:qFormat/>
    <w:rsid w:val="00266CE4"/>
    <w:rPr>
      <w:i/>
      <w:iCs/>
      <w:color w:val="0F4761" w:themeColor="accent1" w:themeShade="BF"/>
    </w:rPr>
  </w:style>
  <w:style w:type="paragraph" w:styleId="IntenseQuote">
    <w:name w:val="Intense Quote"/>
    <w:basedOn w:val="Normal"/>
    <w:next w:val="Normal"/>
    <w:link w:val="IntenseQuoteChar"/>
    <w:uiPriority w:val="30"/>
    <w:qFormat/>
    <w:rsid w:val="0026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E4"/>
    <w:rPr>
      <w:i/>
      <w:iCs/>
      <w:color w:val="0F4761" w:themeColor="accent1" w:themeShade="BF"/>
    </w:rPr>
  </w:style>
  <w:style w:type="character" w:styleId="IntenseReference">
    <w:name w:val="Intense Reference"/>
    <w:basedOn w:val="DefaultParagraphFont"/>
    <w:uiPriority w:val="32"/>
    <w:qFormat/>
    <w:rsid w:val="00266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831</Words>
  <Characters>3851</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5</cp:revision>
  <cp:lastPrinted>2025-12-26T19:54:00Z</cp:lastPrinted>
  <dcterms:created xsi:type="dcterms:W3CDTF">2025-12-02T20:04:00Z</dcterms:created>
  <dcterms:modified xsi:type="dcterms:W3CDTF">2026-01-12T14:27:00Z</dcterms:modified>
</cp:coreProperties>
</file>