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AF3A9" w14:textId="73224024" w:rsidR="003A1DCA" w:rsidRDefault="003A1DCA" w:rsidP="003A1DCA">
      <w:pPr>
        <w:jc w:val="center"/>
        <w:rPr>
          <w:b/>
          <w:bCs/>
          <w:sz w:val="32"/>
          <w:szCs w:val="32"/>
        </w:rPr>
      </w:pPr>
      <w:r>
        <w:rPr>
          <w:b/>
          <w:bCs/>
          <w:sz w:val="32"/>
          <w:szCs w:val="32"/>
        </w:rPr>
        <w:t>Stewardship Series: Treasures</w:t>
      </w:r>
    </w:p>
    <w:p w14:paraId="6688811E" w14:textId="1D3C3C1D" w:rsidR="00C52685" w:rsidRDefault="003A1DCA" w:rsidP="003A1DCA">
      <w:pPr>
        <w:jc w:val="center"/>
        <w:rPr>
          <w:b/>
          <w:bCs/>
          <w:sz w:val="32"/>
          <w:szCs w:val="32"/>
        </w:rPr>
      </w:pPr>
      <w:r>
        <w:rPr>
          <w:b/>
          <w:bCs/>
          <w:sz w:val="32"/>
          <w:szCs w:val="32"/>
        </w:rPr>
        <w:t>True Riches: Trust, Generosity and Eternal Rewards</w:t>
      </w:r>
    </w:p>
    <w:p w14:paraId="60557D52" w14:textId="58AA6190" w:rsidR="003A1DCA" w:rsidRDefault="003A1DCA" w:rsidP="003A1DCA">
      <w:pPr>
        <w:jc w:val="center"/>
        <w:rPr>
          <w:b/>
          <w:bCs/>
          <w:sz w:val="32"/>
          <w:szCs w:val="32"/>
        </w:rPr>
      </w:pPr>
      <w:r>
        <w:rPr>
          <w:b/>
          <w:bCs/>
          <w:sz w:val="32"/>
          <w:szCs w:val="32"/>
        </w:rPr>
        <w:t>1 Timothy 6:17-19</w:t>
      </w:r>
    </w:p>
    <w:p w14:paraId="5A1ABF87" w14:textId="77777777" w:rsidR="003A1DCA" w:rsidRDefault="003A1DCA" w:rsidP="003A1DCA">
      <w:pPr>
        <w:jc w:val="center"/>
        <w:rPr>
          <w:b/>
          <w:bCs/>
          <w:sz w:val="32"/>
          <w:szCs w:val="32"/>
        </w:rPr>
      </w:pPr>
    </w:p>
    <w:p w14:paraId="5FA399F6" w14:textId="6791A11D" w:rsidR="003A1DCA" w:rsidRDefault="003A1DCA" w:rsidP="003A1DCA">
      <w:pPr>
        <w:rPr>
          <w:b/>
          <w:bCs/>
          <w:sz w:val="28"/>
          <w:szCs w:val="28"/>
        </w:rPr>
      </w:pPr>
      <w:r>
        <w:rPr>
          <w:b/>
          <w:bCs/>
          <w:sz w:val="28"/>
          <w:szCs w:val="28"/>
        </w:rPr>
        <w:t>Recap:</w:t>
      </w:r>
    </w:p>
    <w:p w14:paraId="76AC517C" w14:textId="2EE7EE23" w:rsidR="003A1DCA" w:rsidRDefault="003A1DCA" w:rsidP="003A1DCA">
      <w:pPr>
        <w:pStyle w:val="ListParagraph"/>
        <w:numPr>
          <w:ilvl w:val="0"/>
          <w:numId w:val="1"/>
        </w:numPr>
        <w:rPr>
          <w:b/>
          <w:bCs/>
          <w:sz w:val="28"/>
          <w:szCs w:val="28"/>
        </w:rPr>
      </w:pPr>
      <w:r>
        <w:rPr>
          <w:b/>
          <w:bCs/>
          <w:sz w:val="28"/>
          <w:szCs w:val="28"/>
        </w:rPr>
        <w:t>Ticker (Stewarding the Heart): Proverbs 4:23</w:t>
      </w:r>
    </w:p>
    <w:p w14:paraId="3E7CAD22" w14:textId="7E7E4919" w:rsidR="003A1DCA" w:rsidRDefault="003A1DCA" w:rsidP="003A1DCA">
      <w:pPr>
        <w:pStyle w:val="ListParagraph"/>
        <w:numPr>
          <w:ilvl w:val="1"/>
          <w:numId w:val="1"/>
        </w:numPr>
        <w:rPr>
          <w:b/>
          <w:bCs/>
          <w:sz w:val="28"/>
          <w:szCs w:val="28"/>
        </w:rPr>
      </w:pPr>
      <w:r>
        <w:rPr>
          <w:b/>
          <w:bCs/>
          <w:sz w:val="28"/>
          <w:szCs w:val="28"/>
        </w:rPr>
        <w:t>The Importance of the Heart</w:t>
      </w:r>
    </w:p>
    <w:p w14:paraId="6E0CB370" w14:textId="739A3A94" w:rsidR="003A1DCA" w:rsidRDefault="003A1DCA" w:rsidP="003A1DCA">
      <w:pPr>
        <w:pStyle w:val="ListParagraph"/>
        <w:numPr>
          <w:ilvl w:val="1"/>
          <w:numId w:val="1"/>
        </w:numPr>
        <w:rPr>
          <w:b/>
          <w:bCs/>
          <w:sz w:val="28"/>
          <w:szCs w:val="28"/>
        </w:rPr>
      </w:pPr>
      <w:r>
        <w:rPr>
          <w:b/>
          <w:bCs/>
          <w:sz w:val="28"/>
          <w:szCs w:val="28"/>
        </w:rPr>
        <w:t xml:space="preserve">The Call to Guard our </w:t>
      </w:r>
      <w:r w:rsidR="00661D91">
        <w:rPr>
          <w:b/>
          <w:bCs/>
          <w:sz w:val="28"/>
          <w:szCs w:val="28"/>
        </w:rPr>
        <w:t>Heart.</w:t>
      </w:r>
    </w:p>
    <w:p w14:paraId="70C23854" w14:textId="6BB93862" w:rsidR="003A1DCA" w:rsidRDefault="003A1DCA" w:rsidP="003A1DCA">
      <w:pPr>
        <w:pStyle w:val="ListParagraph"/>
        <w:numPr>
          <w:ilvl w:val="1"/>
          <w:numId w:val="1"/>
        </w:numPr>
        <w:rPr>
          <w:b/>
          <w:bCs/>
          <w:sz w:val="28"/>
          <w:szCs w:val="28"/>
        </w:rPr>
      </w:pPr>
      <w:r>
        <w:rPr>
          <w:b/>
          <w:bCs/>
          <w:sz w:val="28"/>
          <w:szCs w:val="28"/>
        </w:rPr>
        <w:t>A Heart Aligned with God’s Purpose</w:t>
      </w:r>
    </w:p>
    <w:p w14:paraId="273926C8" w14:textId="2E09B56B" w:rsidR="003A1DCA" w:rsidRDefault="003A1DCA" w:rsidP="003A1DCA">
      <w:pPr>
        <w:pStyle w:val="ListParagraph"/>
        <w:numPr>
          <w:ilvl w:val="1"/>
          <w:numId w:val="1"/>
        </w:numPr>
        <w:rPr>
          <w:b/>
          <w:bCs/>
          <w:sz w:val="28"/>
          <w:szCs w:val="28"/>
        </w:rPr>
      </w:pPr>
      <w:r>
        <w:rPr>
          <w:b/>
          <w:bCs/>
          <w:sz w:val="28"/>
          <w:szCs w:val="28"/>
        </w:rPr>
        <w:t>Daily Stewardship Practices</w:t>
      </w:r>
    </w:p>
    <w:p w14:paraId="150B817D" w14:textId="1C3376D4" w:rsidR="003A1DCA" w:rsidRDefault="003A1DCA" w:rsidP="003A1DCA">
      <w:pPr>
        <w:rPr>
          <w:b/>
          <w:bCs/>
          <w:sz w:val="28"/>
          <w:szCs w:val="28"/>
        </w:rPr>
      </w:pPr>
      <w:r>
        <w:rPr>
          <w:b/>
          <w:bCs/>
          <w:sz w:val="28"/>
          <w:szCs w:val="28"/>
        </w:rPr>
        <w:t>Intro:</w:t>
      </w:r>
    </w:p>
    <w:p w14:paraId="429F7A4C" w14:textId="51A1D944" w:rsidR="003A1DCA" w:rsidRDefault="003A1DCA" w:rsidP="003A1DCA">
      <w:pPr>
        <w:pStyle w:val="ListParagraph"/>
        <w:numPr>
          <w:ilvl w:val="0"/>
          <w:numId w:val="1"/>
        </w:numPr>
        <w:rPr>
          <w:b/>
          <w:bCs/>
          <w:sz w:val="28"/>
          <w:szCs w:val="28"/>
        </w:rPr>
      </w:pPr>
      <w:r>
        <w:rPr>
          <w:b/>
          <w:bCs/>
          <w:sz w:val="28"/>
          <w:szCs w:val="28"/>
        </w:rPr>
        <w:t>1 Timothy 6:17-19</w:t>
      </w:r>
    </w:p>
    <w:p w14:paraId="5B869AAF" w14:textId="0C8BEED8" w:rsidR="003A1DCA" w:rsidRDefault="003A1DCA" w:rsidP="003A1DCA">
      <w:pPr>
        <w:pStyle w:val="ListParagraph"/>
        <w:numPr>
          <w:ilvl w:val="0"/>
          <w:numId w:val="1"/>
        </w:numPr>
        <w:rPr>
          <w:b/>
          <w:bCs/>
          <w:sz w:val="28"/>
          <w:szCs w:val="28"/>
        </w:rPr>
      </w:pPr>
      <w:r>
        <w:rPr>
          <w:b/>
          <w:bCs/>
          <w:sz w:val="28"/>
          <w:szCs w:val="28"/>
        </w:rPr>
        <w:t>Common Negative Responses to Conversations about Personal Finances</w:t>
      </w:r>
    </w:p>
    <w:p w14:paraId="66EC1219" w14:textId="2BFD2887" w:rsidR="003A1DCA" w:rsidRDefault="003A1DCA" w:rsidP="003A1DCA">
      <w:pPr>
        <w:pStyle w:val="ListParagraph"/>
        <w:numPr>
          <w:ilvl w:val="1"/>
          <w:numId w:val="1"/>
        </w:numPr>
        <w:rPr>
          <w:b/>
          <w:bCs/>
          <w:sz w:val="28"/>
          <w:szCs w:val="28"/>
        </w:rPr>
      </w:pPr>
      <w:r>
        <w:rPr>
          <w:b/>
          <w:bCs/>
          <w:sz w:val="28"/>
          <w:szCs w:val="28"/>
        </w:rPr>
        <w:t>Feel Uneducated</w:t>
      </w:r>
    </w:p>
    <w:p w14:paraId="25C82F2D" w14:textId="0449F7E2" w:rsidR="003A1DCA" w:rsidRDefault="003A1DCA" w:rsidP="003A1DCA">
      <w:pPr>
        <w:pStyle w:val="ListParagraph"/>
        <w:numPr>
          <w:ilvl w:val="1"/>
          <w:numId w:val="1"/>
        </w:numPr>
        <w:rPr>
          <w:b/>
          <w:bCs/>
          <w:sz w:val="28"/>
          <w:szCs w:val="28"/>
        </w:rPr>
      </w:pPr>
      <w:r>
        <w:rPr>
          <w:b/>
          <w:bCs/>
          <w:sz w:val="28"/>
          <w:szCs w:val="28"/>
        </w:rPr>
        <w:t>Feel Foolish</w:t>
      </w:r>
    </w:p>
    <w:p w14:paraId="26F33C16" w14:textId="6F3AA46F" w:rsidR="003A1DCA" w:rsidRDefault="003A1DCA" w:rsidP="003A1DCA">
      <w:pPr>
        <w:pStyle w:val="ListParagraph"/>
        <w:numPr>
          <w:ilvl w:val="1"/>
          <w:numId w:val="1"/>
        </w:numPr>
        <w:rPr>
          <w:b/>
          <w:bCs/>
          <w:sz w:val="28"/>
          <w:szCs w:val="28"/>
        </w:rPr>
      </w:pPr>
      <w:r>
        <w:rPr>
          <w:b/>
          <w:bCs/>
          <w:sz w:val="28"/>
          <w:szCs w:val="28"/>
        </w:rPr>
        <w:t xml:space="preserve">God </w:t>
      </w:r>
    </w:p>
    <w:p w14:paraId="6E73F661" w14:textId="116602E0" w:rsidR="003A1DCA" w:rsidRDefault="003A1DCA" w:rsidP="003A1DCA">
      <w:pPr>
        <w:pStyle w:val="ListParagraph"/>
        <w:numPr>
          <w:ilvl w:val="1"/>
          <w:numId w:val="1"/>
        </w:numPr>
        <w:rPr>
          <w:b/>
          <w:bCs/>
          <w:sz w:val="28"/>
          <w:szCs w:val="28"/>
        </w:rPr>
      </w:pPr>
      <w:r>
        <w:rPr>
          <w:b/>
          <w:bCs/>
          <w:sz w:val="28"/>
          <w:szCs w:val="28"/>
        </w:rPr>
        <w:t>Feel Overwhelmed</w:t>
      </w:r>
    </w:p>
    <w:p w14:paraId="51634ED2" w14:textId="76F98571" w:rsidR="003A1DCA" w:rsidRDefault="003A1DCA" w:rsidP="003A1DCA">
      <w:pPr>
        <w:pStyle w:val="ListParagraph"/>
        <w:numPr>
          <w:ilvl w:val="1"/>
          <w:numId w:val="1"/>
        </w:numPr>
        <w:rPr>
          <w:b/>
          <w:bCs/>
          <w:sz w:val="28"/>
          <w:szCs w:val="28"/>
        </w:rPr>
      </w:pPr>
      <w:r>
        <w:rPr>
          <w:b/>
          <w:bCs/>
          <w:sz w:val="28"/>
          <w:szCs w:val="28"/>
        </w:rPr>
        <w:t>Stress and Anxiety</w:t>
      </w:r>
    </w:p>
    <w:p w14:paraId="41237F9A" w14:textId="1F06CABC" w:rsidR="003A1DCA" w:rsidRDefault="003A1DCA" w:rsidP="003A1DCA">
      <w:pPr>
        <w:pStyle w:val="ListParagraph"/>
        <w:numPr>
          <w:ilvl w:val="1"/>
          <w:numId w:val="1"/>
        </w:numPr>
        <w:rPr>
          <w:b/>
          <w:bCs/>
          <w:sz w:val="28"/>
          <w:szCs w:val="28"/>
        </w:rPr>
      </w:pPr>
      <w:r>
        <w:rPr>
          <w:b/>
          <w:bCs/>
          <w:sz w:val="28"/>
          <w:szCs w:val="28"/>
        </w:rPr>
        <w:t>Avoidance</w:t>
      </w:r>
    </w:p>
    <w:p w14:paraId="21B0994B" w14:textId="139FC19E" w:rsidR="003A1DCA" w:rsidRDefault="003A1DCA" w:rsidP="003A1DCA">
      <w:pPr>
        <w:pStyle w:val="ListParagraph"/>
        <w:numPr>
          <w:ilvl w:val="0"/>
          <w:numId w:val="1"/>
        </w:numPr>
        <w:rPr>
          <w:b/>
          <w:bCs/>
          <w:sz w:val="28"/>
          <w:szCs w:val="28"/>
        </w:rPr>
      </w:pPr>
      <w:r>
        <w:rPr>
          <w:b/>
          <w:bCs/>
          <w:sz w:val="28"/>
          <w:szCs w:val="28"/>
        </w:rPr>
        <w:t>What is Stewardship?</w:t>
      </w:r>
    </w:p>
    <w:p w14:paraId="388AB549" w14:textId="24394C4F" w:rsidR="003A1DCA" w:rsidRDefault="003A1DCA" w:rsidP="003A1DCA">
      <w:pPr>
        <w:pStyle w:val="ListParagraph"/>
        <w:numPr>
          <w:ilvl w:val="1"/>
          <w:numId w:val="1"/>
        </w:numPr>
        <w:rPr>
          <w:b/>
          <w:bCs/>
          <w:sz w:val="28"/>
          <w:szCs w:val="28"/>
        </w:rPr>
      </w:pPr>
      <w:r>
        <w:rPr>
          <w:b/>
          <w:bCs/>
          <w:sz w:val="28"/>
          <w:szCs w:val="28"/>
        </w:rPr>
        <w:t xml:space="preserve">Psalms 24:1: The earth is the Lord’s and the fullness thereof, the world and those who dwell </w:t>
      </w:r>
      <w:r w:rsidR="001471AD">
        <w:rPr>
          <w:b/>
          <w:bCs/>
          <w:sz w:val="28"/>
          <w:szCs w:val="28"/>
        </w:rPr>
        <w:t>therein</w:t>
      </w:r>
      <w:r>
        <w:rPr>
          <w:b/>
          <w:bCs/>
          <w:sz w:val="28"/>
          <w:szCs w:val="28"/>
        </w:rPr>
        <w:t>.</w:t>
      </w:r>
    </w:p>
    <w:p w14:paraId="7AEBF8BA" w14:textId="694CF193" w:rsidR="003A1DCA" w:rsidRDefault="003A1DCA" w:rsidP="003A1DCA">
      <w:pPr>
        <w:pStyle w:val="ListParagraph"/>
        <w:numPr>
          <w:ilvl w:val="1"/>
          <w:numId w:val="1"/>
        </w:numPr>
        <w:rPr>
          <w:b/>
          <w:bCs/>
          <w:sz w:val="28"/>
          <w:szCs w:val="28"/>
        </w:rPr>
      </w:pPr>
      <w:r>
        <w:rPr>
          <w:b/>
          <w:bCs/>
          <w:sz w:val="28"/>
          <w:szCs w:val="28"/>
        </w:rPr>
        <w:t>God Owns Everything</w:t>
      </w:r>
    </w:p>
    <w:p w14:paraId="6FF3C161" w14:textId="1DEDE21D" w:rsidR="003A1DCA" w:rsidRDefault="003A1DCA" w:rsidP="003A1DCA">
      <w:pPr>
        <w:pStyle w:val="ListParagraph"/>
        <w:numPr>
          <w:ilvl w:val="0"/>
          <w:numId w:val="1"/>
        </w:numPr>
        <w:rPr>
          <w:b/>
          <w:bCs/>
          <w:sz w:val="28"/>
          <w:szCs w:val="28"/>
        </w:rPr>
      </w:pPr>
      <w:r>
        <w:rPr>
          <w:b/>
          <w:bCs/>
          <w:sz w:val="28"/>
          <w:szCs w:val="28"/>
        </w:rPr>
        <w:t xml:space="preserve">Ways God may entrust these </w:t>
      </w:r>
      <w:r w:rsidR="001471AD">
        <w:rPr>
          <w:b/>
          <w:bCs/>
          <w:sz w:val="28"/>
          <w:szCs w:val="28"/>
        </w:rPr>
        <w:t>resources.</w:t>
      </w:r>
    </w:p>
    <w:p w14:paraId="23A49308" w14:textId="3779F5BB" w:rsidR="003A1DCA" w:rsidRDefault="003A1DCA" w:rsidP="003A1DCA">
      <w:pPr>
        <w:pStyle w:val="ListParagraph"/>
        <w:numPr>
          <w:ilvl w:val="1"/>
          <w:numId w:val="1"/>
        </w:numPr>
        <w:rPr>
          <w:b/>
          <w:bCs/>
          <w:sz w:val="28"/>
          <w:szCs w:val="28"/>
        </w:rPr>
      </w:pPr>
      <w:r>
        <w:rPr>
          <w:b/>
          <w:bCs/>
          <w:sz w:val="28"/>
          <w:szCs w:val="28"/>
        </w:rPr>
        <w:t xml:space="preserve">Earned through </w:t>
      </w:r>
      <w:r w:rsidR="001471AD">
        <w:rPr>
          <w:b/>
          <w:bCs/>
          <w:sz w:val="28"/>
          <w:szCs w:val="28"/>
        </w:rPr>
        <w:t>work.</w:t>
      </w:r>
    </w:p>
    <w:p w14:paraId="53E7D366" w14:textId="331CB4A0" w:rsidR="003A1DCA" w:rsidRDefault="003A1DCA" w:rsidP="003A1DCA">
      <w:pPr>
        <w:pStyle w:val="ListParagraph"/>
        <w:numPr>
          <w:ilvl w:val="1"/>
          <w:numId w:val="1"/>
        </w:numPr>
        <w:rPr>
          <w:b/>
          <w:bCs/>
          <w:sz w:val="28"/>
          <w:szCs w:val="28"/>
        </w:rPr>
      </w:pPr>
      <w:r>
        <w:rPr>
          <w:b/>
          <w:bCs/>
          <w:sz w:val="28"/>
          <w:szCs w:val="28"/>
        </w:rPr>
        <w:t>Gifts</w:t>
      </w:r>
    </w:p>
    <w:p w14:paraId="0DCD6AD8" w14:textId="7F6F9230" w:rsidR="003A1DCA" w:rsidRDefault="003A1DCA" w:rsidP="003A1DCA">
      <w:pPr>
        <w:pStyle w:val="ListParagraph"/>
        <w:numPr>
          <w:ilvl w:val="1"/>
          <w:numId w:val="1"/>
        </w:numPr>
        <w:rPr>
          <w:b/>
          <w:bCs/>
          <w:sz w:val="28"/>
          <w:szCs w:val="28"/>
        </w:rPr>
      </w:pPr>
      <w:r>
        <w:rPr>
          <w:b/>
          <w:bCs/>
          <w:sz w:val="28"/>
          <w:szCs w:val="28"/>
        </w:rPr>
        <w:t>Inheritance</w:t>
      </w:r>
    </w:p>
    <w:p w14:paraId="4DA8E2F1" w14:textId="0040CBAF" w:rsidR="003A1DCA" w:rsidRDefault="003A1DCA" w:rsidP="003A1DCA">
      <w:pPr>
        <w:pStyle w:val="ListParagraph"/>
        <w:numPr>
          <w:ilvl w:val="1"/>
          <w:numId w:val="1"/>
        </w:numPr>
        <w:rPr>
          <w:b/>
          <w:bCs/>
          <w:sz w:val="28"/>
          <w:szCs w:val="28"/>
        </w:rPr>
      </w:pPr>
      <w:r>
        <w:rPr>
          <w:b/>
          <w:bCs/>
          <w:sz w:val="28"/>
          <w:szCs w:val="28"/>
        </w:rPr>
        <w:t xml:space="preserve">Growth in </w:t>
      </w:r>
      <w:r w:rsidR="00123C09">
        <w:rPr>
          <w:b/>
          <w:bCs/>
          <w:sz w:val="28"/>
          <w:szCs w:val="28"/>
        </w:rPr>
        <w:t>Investments</w:t>
      </w:r>
    </w:p>
    <w:p w14:paraId="61E84813" w14:textId="097B0B56" w:rsidR="003A1DCA" w:rsidRDefault="00123C09" w:rsidP="003A1DCA">
      <w:pPr>
        <w:pStyle w:val="ListParagraph"/>
        <w:numPr>
          <w:ilvl w:val="0"/>
          <w:numId w:val="1"/>
        </w:numPr>
        <w:rPr>
          <w:b/>
          <w:bCs/>
          <w:sz w:val="28"/>
          <w:szCs w:val="28"/>
        </w:rPr>
      </w:pPr>
      <w:r>
        <w:rPr>
          <w:b/>
          <w:bCs/>
          <w:sz w:val="28"/>
          <w:szCs w:val="28"/>
        </w:rPr>
        <w:t>What is the will of God for the Treasures God has entrusted to me?</w:t>
      </w:r>
    </w:p>
    <w:p w14:paraId="3F49F04E" w14:textId="77777777" w:rsidR="00123C09" w:rsidRDefault="00123C09" w:rsidP="00123C09">
      <w:pPr>
        <w:rPr>
          <w:b/>
          <w:bCs/>
          <w:sz w:val="28"/>
          <w:szCs w:val="28"/>
        </w:rPr>
      </w:pPr>
    </w:p>
    <w:p w14:paraId="24A7A339" w14:textId="5FFCEE51" w:rsidR="00123C09" w:rsidRDefault="00123C09" w:rsidP="00123C09">
      <w:pPr>
        <w:pStyle w:val="ListParagraph"/>
        <w:numPr>
          <w:ilvl w:val="0"/>
          <w:numId w:val="2"/>
        </w:numPr>
        <w:rPr>
          <w:b/>
          <w:bCs/>
          <w:sz w:val="28"/>
          <w:szCs w:val="28"/>
        </w:rPr>
      </w:pPr>
      <w:r>
        <w:rPr>
          <w:b/>
          <w:bCs/>
          <w:sz w:val="28"/>
          <w:szCs w:val="28"/>
        </w:rPr>
        <w:lastRenderedPageBreak/>
        <w:t>Warning to the Wealthy (17a)</w:t>
      </w:r>
    </w:p>
    <w:p w14:paraId="0B72290B" w14:textId="77777777" w:rsidR="00123C09" w:rsidRDefault="00123C09" w:rsidP="00123C09">
      <w:pPr>
        <w:pStyle w:val="ListParagraph"/>
        <w:numPr>
          <w:ilvl w:val="1"/>
          <w:numId w:val="2"/>
        </w:numPr>
        <w:rPr>
          <w:b/>
          <w:bCs/>
          <w:sz w:val="28"/>
          <w:szCs w:val="28"/>
        </w:rPr>
      </w:pPr>
      <w:r>
        <w:rPr>
          <w:b/>
          <w:bCs/>
          <w:sz w:val="28"/>
          <w:szCs w:val="28"/>
        </w:rPr>
        <w:t>There is a Danger in Pride and Misplaced Security</w:t>
      </w:r>
    </w:p>
    <w:p w14:paraId="5CFC7AC2" w14:textId="701FB510" w:rsidR="00123C09" w:rsidRDefault="00123C09" w:rsidP="00123C09">
      <w:pPr>
        <w:pStyle w:val="ListParagraph"/>
        <w:numPr>
          <w:ilvl w:val="2"/>
          <w:numId w:val="2"/>
        </w:numPr>
        <w:rPr>
          <w:b/>
          <w:bCs/>
          <w:sz w:val="28"/>
          <w:szCs w:val="28"/>
        </w:rPr>
      </w:pPr>
      <w:r>
        <w:rPr>
          <w:b/>
          <w:bCs/>
          <w:sz w:val="28"/>
          <w:szCs w:val="28"/>
        </w:rPr>
        <w:t>1 Timothy 6:6-10</w:t>
      </w:r>
    </w:p>
    <w:p w14:paraId="26104454" w14:textId="6AE09546" w:rsidR="00123C09" w:rsidRPr="00123C09" w:rsidRDefault="00123C09" w:rsidP="00123C09">
      <w:pPr>
        <w:pStyle w:val="ListParagraph"/>
        <w:numPr>
          <w:ilvl w:val="2"/>
          <w:numId w:val="2"/>
        </w:numPr>
        <w:rPr>
          <w:b/>
          <w:bCs/>
          <w:sz w:val="28"/>
          <w:szCs w:val="28"/>
        </w:rPr>
      </w:pPr>
      <w:r>
        <w:rPr>
          <w:b/>
          <w:bCs/>
          <w:sz w:val="28"/>
          <w:szCs w:val="28"/>
        </w:rPr>
        <w:t>Matthew 6:19-34</w:t>
      </w:r>
    </w:p>
    <w:p w14:paraId="585BDC9F" w14:textId="4BEC4D74" w:rsidR="00123C09" w:rsidRDefault="00123C09" w:rsidP="00123C09">
      <w:pPr>
        <w:pStyle w:val="ListParagraph"/>
        <w:numPr>
          <w:ilvl w:val="1"/>
          <w:numId w:val="2"/>
        </w:numPr>
        <w:rPr>
          <w:b/>
          <w:bCs/>
          <w:sz w:val="28"/>
          <w:szCs w:val="28"/>
        </w:rPr>
      </w:pPr>
      <w:r>
        <w:rPr>
          <w:b/>
          <w:bCs/>
          <w:sz w:val="28"/>
          <w:szCs w:val="28"/>
        </w:rPr>
        <w:t>Application</w:t>
      </w:r>
    </w:p>
    <w:p w14:paraId="7898D899" w14:textId="166FB8B5" w:rsidR="00123C09" w:rsidRDefault="00123C09" w:rsidP="00123C09">
      <w:pPr>
        <w:pStyle w:val="ListParagraph"/>
        <w:numPr>
          <w:ilvl w:val="2"/>
          <w:numId w:val="2"/>
        </w:numPr>
        <w:rPr>
          <w:b/>
          <w:bCs/>
          <w:sz w:val="28"/>
          <w:szCs w:val="28"/>
        </w:rPr>
      </w:pPr>
      <w:r>
        <w:rPr>
          <w:b/>
          <w:bCs/>
          <w:sz w:val="28"/>
          <w:szCs w:val="28"/>
        </w:rPr>
        <w:t xml:space="preserve">We need to be humble and have a proper perspective on earthly </w:t>
      </w:r>
      <w:r w:rsidR="001471AD">
        <w:rPr>
          <w:b/>
          <w:bCs/>
          <w:sz w:val="28"/>
          <w:szCs w:val="28"/>
        </w:rPr>
        <w:t>riches.</w:t>
      </w:r>
    </w:p>
    <w:p w14:paraId="3A01F509" w14:textId="615936E8" w:rsidR="00123C09" w:rsidRDefault="00123C09" w:rsidP="00123C09">
      <w:pPr>
        <w:pStyle w:val="ListParagraph"/>
        <w:numPr>
          <w:ilvl w:val="2"/>
          <w:numId w:val="2"/>
        </w:numPr>
        <w:rPr>
          <w:b/>
          <w:bCs/>
          <w:sz w:val="28"/>
          <w:szCs w:val="28"/>
        </w:rPr>
      </w:pPr>
      <w:r>
        <w:rPr>
          <w:b/>
          <w:bCs/>
          <w:sz w:val="28"/>
          <w:szCs w:val="28"/>
        </w:rPr>
        <w:t>Where do we place our hope?</w:t>
      </w:r>
    </w:p>
    <w:p w14:paraId="2572E3A3" w14:textId="77777777" w:rsidR="00123C09" w:rsidRDefault="00123C09" w:rsidP="00123C09">
      <w:pPr>
        <w:rPr>
          <w:b/>
          <w:bCs/>
          <w:sz w:val="28"/>
          <w:szCs w:val="28"/>
        </w:rPr>
      </w:pPr>
    </w:p>
    <w:p w14:paraId="79BB8409" w14:textId="36A7F9B7" w:rsidR="00123C09" w:rsidRDefault="00123C09" w:rsidP="00123C09">
      <w:pPr>
        <w:pStyle w:val="ListParagraph"/>
        <w:numPr>
          <w:ilvl w:val="0"/>
          <w:numId w:val="2"/>
        </w:numPr>
        <w:rPr>
          <w:b/>
          <w:bCs/>
          <w:sz w:val="28"/>
          <w:szCs w:val="28"/>
        </w:rPr>
      </w:pPr>
      <w:r>
        <w:rPr>
          <w:b/>
          <w:bCs/>
          <w:sz w:val="28"/>
          <w:szCs w:val="28"/>
        </w:rPr>
        <w:t>Encouragement to Trust in God (17b)</w:t>
      </w:r>
    </w:p>
    <w:p w14:paraId="5FA333AD" w14:textId="1FB50EEE" w:rsidR="00123C09" w:rsidRDefault="00123C09" w:rsidP="00D47C08">
      <w:pPr>
        <w:pStyle w:val="ListParagraph"/>
        <w:numPr>
          <w:ilvl w:val="1"/>
          <w:numId w:val="2"/>
        </w:numPr>
        <w:rPr>
          <w:b/>
          <w:bCs/>
          <w:sz w:val="28"/>
          <w:szCs w:val="28"/>
        </w:rPr>
      </w:pPr>
      <w:r>
        <w:rPr>
          <w:b/>
          <w:bCs/>
          <w:sz w:val="28"/>
          <w:szCs w:val="28"/>
        </w:rPr>
        <w:t>God is the True provider of all things</w:t>
      </w:r>
      <w:r w:rsidR="00D47C08">
        <w:rPr>
          <w:b/>
          <w:bCs/>
          <w:sz w:val="28"/>
          <w:szCs w:val="28"/>
        </w:rPr>
        <w:t>. God’s Provision is for both our needs and joy, reminding us of His Goodness</w:t>
      </w:r>
    </w:p>
    <w:p w14:paraId="2D2B230F" w14:textId="6FA44E67" w:rsidR="00D47C08" w:rsidRDefault="00D47C08" w:rsidP="00D47C08">
      <w:pPr>
        <w:pStyle w:val="ListParagraph"/>
        <w:numPr>
          <w:ilvl w:val="2"/>
          <w:numId w:val="2"/>
        </w:numPr>
        <w:rPr>
          <w:b/>
          <w:bCs/>
          <w:sz w:val="28"/>
          <w:szCs w:val="28"/>
        </w:rPr>
      </w:pPr>
      <w:r>
        <w:rPr>
          <w:b/>
          <w:bCs/>
          <w:sz w:val="28"/>
          <w:szCs w:val="28"/>
        </w:rPr>
        <w:t>James 1:17: Every good gift and every perfect gift is from above, coming down from the Father of lights with whom there is no variation or shadow due to change.</w:t>
      </w:r>
    </w:p>
    <w:p w14:paraId="55256F86" w14:textId="755C49DF" w:rsidR="00D47C08" w:rsidRDefault="00021146" w:rsidP="00D47C08">
      <w:pPr>
        <w:pStyle w:val="ListParagraph"/>
        <w:numPr>
          <w:ilvl w:val="2"/>
          <w:numId w:val="2"/>
        </w:numPr>
        <w:rPr>
          <w:b/>
          <w:bCs/>
          <w:sz w:val="28"/>
          <w:szCs w:val="28"/>
        </w:rPr>
      </w:pPr>
      <w:r>
        <w:rPr>
          <w:b/>
          <w:bCs/>
          <w:sz w:val="28"/>
          <w:szCs w:val="28"/>
        </w:rPr>
        <w:t>Philippians 4:19: And my God will supply every need of yours according to his riches in glory in Christ Jesus.</w:t>
      </w:r>
    </w:p>
    <w:p w14:paraId="1C6228D6" w14:textId="4737C857" w:rsidR="00021146" w:rsidRDefault="00021146" w:rsidP="00021146">
      <w:pPr>
        <w:pStyle w:val="ListParagraph"/>
        <w:numPr>
          <w:ilvl w:val="1"/>
          <w:numId w:val="2"/>
        </w:numPr>
        <w:rPr>
          <w:b/>
          <w:bCs/>
          <w:sz w:val="28"/>
          <w:szCs w:val="28"/>
        </w:rPr>
      </w:pPr>
      <w:r>
        <w:rPr>
          <w:b/>
          <w:bCs/>
          <w:sz w:val="28"/>
          <w:szCs w:val="28"/>
        </w:rPr>
        <w:t>Application</w:t>
      </w:r>
    </w:p>
    <w:p w14:paraId="1F65E6A9" w14:textId="27E7B2B4" w:rsidR="00021146" w:rsidRDefault="00021146" w:rsidP="00021146">
      <w:pPr>
        <w:pStyle w:val="ListParagraph"/>
        <w:numPr>
          <w:ilvl w:val="2"/>
          <w:numId w:val="2"/>
        </w:numPr>
        <w:rPr>
          <w:b/>
          <w:bCs/>
          <w:sz w:val="28"/>
          <w:szCs w:val="28"/>
        </w:rPr>
      </w:pPr>
      <w:r>
        <w:rPr>
          <w:b/>
          <w:bCs/>
          <w:sz w:val="28"/>
          <w:szCs w:val="28"/>
        </w:rPr>
        <w:t xml:space="preserve">We need to shift our trust from wealth to </w:t>
      </w:r>
      <w:r w:rsidR="00661D91">
        <w:rPr>
          <w:b/>
          <w:bCs/>
          <w:sz w:val="28"/>
          <w:szCs w:val="28"/>
        </w:rPr>
        <w:t>God.</w:t>
      </w:r>
    </w:p>
    <w:p w14:paraId="62CA2110" w14:textId="4022975F" w:rsidR="00021146" w:rsidRDefault="00021146" w:rsidP="00021146">
      <w:pPr>
        <w:pStyle w:val="ListParagraph"/>
        <w:numPr>
          <w:ilvl w:val="2"/>
          <w:numId w:val="2"/>
        </w:numPr>
        <w:rPr>
          <w:b/>
          <w:bCs/>
          <w:sz w:val="28"/>
          <w:szCs w:val="28"/>
        </w:rPr>
      </w:pPr>
      <w:r>
        <w:rPr>
          <w:b/>
          <w:bCs/>
          <w:sz w:val="28"/>
          <w:szCs w:val="28"/>
        </w:rPr>
        <w:t>We need to practice gratitude and reliance on God to transform our outlook.</w:t>
      </w:r>
    </w:p>
    <w:p w14:paraId="044C58BA" w14:textId="760554EE" w:rsidR="00021146" w:rsidRDefault="00021146" w:rsidP="00021146">
      <w:pPr>
        <w:rPr>
          <w:b/>
          <w:bCs/>
          <w:sz w:val="28"/>
          <w:szCs w:val="28"/>
        </w:rPr>
      </w:pPr>
    </w:p>
    <w:p w14:paraId="79F4524D" w14:textId="1E3CFA85" w:rsidR="00021146" w:rsidRDefault="00021146" w:rsidP="00021146">
      <w:pPr>
        <w:pStyle w:val="ListParagraph"/>
        <w:numPr>
          <w:ilvl w:val="0"/>
          <w:numId w:val="2"/>
        </w:numPr>
        <w:rPr>
          <w:b/>
          <w:bCs/>
          <w:sz w:val="28"/>
          <w:szCs w:val="28"/>
        </w:rPr>
      </w:pPr>
      <w:r>
        <w:rPr>
          <w:b/>
          <w:bCs/>
          <w:sz w:val="28"/>
          <w:szCs w:val="28"/>
        </w:rPr>
        <w:t xml:space="preserve">The Call to Generosity </w:t>
      </w:r>
      <w:r w:rsidR="00864F40">
        <w:rPr>
          <w:b/>
          <w:bCs/>
          <w:sz w:val="28"/>
          <w:szCs w:val="28"/>
        </w:rPr>
        <w:t>(v. 18)</w:t>
      </w:r>
    </w:p>
    <w:p w14:paraId="3D418B49" w14:textId="3BF67BC5" w:rsidR="00021146" w:rsidRDefault="00021146" w:rsidP="00021146">
      <w:pPr>
        <w:pStyle w:val="ListParagraph"/>
        <w:numPr>
          <w:ilvl w:val="1"/>
          <w:numId w:val="2"/>
        </w:numPr>
        <w:rPr>
          <w:b/>
          <w:bCs/>
          <w:sz w:val="28"/>
          <w:szCs w:val="28"/>
        </w:rPr>
      </w:pPr>
      <w:r>
        <w:rPr>
          <w:b/>
          <w:bCs/>
          <w:sz w:val="28"/>
          <w:szCs w:val="28"/>
        </w:rPr>
        <w:t xml:space="preserve">Giving reflects God Character and Fosters Community. How do we define true riches as acts of kindness, </w:t>
      </w:r>
      <w:r w:rsidR="00661D91">
        <w:rPr>
          <w:b/>
          <w:bCs/>
          <w:sz w:val="28"/>
          <w:szCs w:val="28"/>
        </w:rPr>
        <w:t>generosity,</w:t>
      </w:r>
      <w:r>
        <w:rPr>
          <w:b/>
          <w:bCs/>
          <w:sz w:val="28"/>
          <w:szCs w:val="28"/>
        </w:rPr>
        <w:t xml:space="preserve"> and service?</w:t>
      </w:r>
    </w:p>
    <w:p w14:paraId="478C665B" w14:textId="4378B3CB" w:rsidR="00021146" w:rsidRDefault="00021146" w:rsidP="00021146">
      <w:pPr>
        <w:pStyle w:val="ListParagraph"/>
        <w:numPr>
          <w:ilvl w:val="2"/>
          <w:numId w:val="2"/>
        </w:numPr>
        <w:rPr>
          <w:b/>
          <w:bCs/>
          <w:sz w:val="28"/>
          <w:szCs w:val="28"/>
        </w:rPr>
      </w:pPr>
      <w:r>
        <w:rPr>
          <w:b/>
          <w:bCs/>
          <w:sz w:val="28"/>
          <w:szCs w:val="28"/>
        </w:rPr>
        <w:t xml:space="preserve">Example #1 2 Corinthians 8:1-4; 9:7,11: We want you to know, brothers, about the grace of God that has been given among the churches of Macedonia, for in a severe test of affliction, their abundance of joy and their extreme poverty have overflowed in a wealth of generosity on their part. For they gave according the their means, as I can testify, and beyond their means, of their own accord, begging earnestly for the favor of taking part in the relief </w:t>
      </w:r>
      <w:r>
        <w:rPr>
          <w:b/>
          <w:bCs/>
          <w:sz w:val="28"/>
          <w:szCs w:val="28"/>
        </w:rPr>
        <w:lastRenderedPageBreak/>
        <w:t>of the saints…Each one must give as he has decided in his heart, not reluctantly or under compulsion, for God loves a cheerful giver…You will be enriched in every way to be generous</w:t>
      </w:r>
      <w:r w:rsidR="00864F40">
        <w:rPr>
          <w:b/>
          <w:bCs/>
          <w:sz w:val="28"/>
          <w:szCs w:val="28"/>
        </w:rPr>
        <w:t xml:space="preserve"> in every way which through us will produce thanksgiving to God.</w:t>
      </w:r>
    </w:p>
    <w:p w14:paraId="048D1573" w14:textId="17D00F87" w:rsidR="00864F40" w:rsidRDefault="00864F40" w:rsidP="00864F40">
      <w:pPr>
        <w:pStyle w:val="ListParagraph"/>
        <w:numPr>
          <w:ilvl w:val="2"/>
          <w:numId w:val="2"/>
        </w:numPr>
        <w:rPr>
          <w:b/>
          <w:bCs/>
          <w:sz w:val="28"/>
          <w:szCs w:val="28"/>
        </w:rPr>
      </w:pPr>
      <w:r>
        <w:rPr>
          <w:b/>
          <w:bCs/>
          <w:sz w:val="28"/>
          <w:szCs w:val="28"/>
        </w:rPr>
        <w:t>Philippians 2:3-8: Do nothing from selfish ambition or conceit, but in humility count others more significant than yourselves. Let each of you look not only to his own interests, but also to the interests of others. Have this in mind among yourselves, which is yours in Christ Jesus, who, though he was in the form of God, did not count equality with God a thing to be grasped, but emptied himself, by taking the form of a servant being born in the likeness of men. And being found in human form, he humbled himself by becoming obedient to the point of death, even death on a cross.</w:t>
      </w:r>
    </w:p>
    <w:p w14:paraId="58A613CE" w14:textId="1A1F14CF" w:rsidR="00864F40" w:rsidRDefault="00864F40" w:rsidP="00864F40">
      <w:pPr>
        <w:pStyle w:val="ListParagraph"/>
        <w:numPr>
          <w:ilvl w:val="1"/>
          <w:numId w:val="2"/>
        </w:numPr>
        <w:rPr>
          <w:b/>
          <w:bCs/>
          <w:sz w:val="28"/>
          <w:szCs w:val="28"/>
        </w:rPr>
      </w:pPr>
      <w:r>
        <w:rPr>
          <w:b/>
          <w:bCs/>
          <w:sz w:val="28"/>
          <w:szCs w:val="28"/>
        </w:rPr>
        <w:t>Application:</w:t>
      </w:r>
    </w:p>
    <w:p w14:paraId="57246EC9" w14:textId="3D467C01" w:rsidR="00864F40" w:rsidRDefault="00864F40" w:rsidP="00864F40">
      <w:pPr>
        <w:pStyle w:val="ListParagraph"/>
        <w:numPr>
          <w:ilvl w:val="2"/>
          <w:numId w:val="2"/>
        </w:numPr>
        <w:rPr>
          <w:b/>
          <w:bCs/>
          <w:sz w:val="28"/>
          <w:szCs w:val="28"/>
        </w:rPr>
      </w:pPr>
      <w:r>
        <w:rPr>
          <w:b/>
          <w:bCs/>
          <w:sz w:val="28"/>
          <w:szCs w:val="28"/>
        </w:rPr>
        <w:t>Practice Generosity</w:t>
      </w:r>
    </w:p>
    <w:p w14:paraId="05FEC096" w14:textId="2F0E272B" w:rsidR="00864F40" w:rsidRDefault="00864F40" w:rsidP="00864F40">
      <w:pPr>
        <w:pStyle w:val="ListParagraph"/>
        <w:numPr>
          <w:ilvl w:val="2"/>
          <w:numId w:val="2"/>
        </w:numPr>
        <w:rPr>
          <w:b/>
          <w:bCs/>
          <w:sz w:val="28"/>
          <w:szCs w:val="28"/>
        </w:rPr>
      </w:pPr>
      <w:r>
        <w:rPr>
          <w:b/>
          <w:bCs/>
          <w:sz w:val="28"/>
          <w:szCs w:val="28"/>
        </w:rPr>
        <w:t>Cultivate a lifestyle of sharing and helping others.</w:t>
      </w:r>
    </w:p>
    <w:p w14:paraId="49FCB7A1" w14:textId="77777777" w:rsidR="00864F40" w:rsidRDefault="00864F40" w:rsidP="00864F40">
      <w:pPr>
        <w:rPr>
          <w:b/>
          <w:bCs/>
          <w:sz w:val="28"/>
          <w:szCs w:val="28"/>
        </w:rPr>
      </w:pPr>
    </w:p>
    <w:p w14:paraId="612D2294" w14:textId="14A5D4D0" w:rsidR="00864F40" w:rsidRDefault="00864F40" w:rsidP="00864F40">
      <w:pPr>
        <w:pStyle w:val="ListParagraph"/>
        <w:numPr>
          <w:ilvl w:val="0"/>
          <w:numId w:val="2"/>
        </w:numPr>
        <w:rPr>
          <w:b/>
          <w:bCs/>
          <w:sz w:val="28"/>
          <w:szCs w:val="28"/>
        </w:rPr>
      </w:pPr>
      <w:r>
        <w:rPr>
          <w:b/>
          <w:bCs/>
          <w:sz w:val="28"/>
          <w:szCs w:val="28"/>
        </w:rPr>
        <w:t>Storing Up Treasure in Heaven (v. 19)</w:t>
      </w:r>
    </w:p>
    <w:p w14:paraId="4FDDA521" w14:textId="4DFEC559" w:rsidR="00864F40" w:rsidRDefault="00864F40" w:rsidP="00864F40">
      <w:pPr>
        <w:pStyle w:val="ListParagraph"/>
        <w:numPr>
          <w:ilvl w:val="1"/>
          <w:numId w:val="2"/>
        </w:numPr>
        <w:rPr>
          <w:b/>
          <w:bCs/>
          <w:sz w:val="28"/>
          <w:szCs w:val="28"/>
        </w:rPr>
      </w:pPr>
      <w:r>
        <w:rPr>
          <w:b/>
          <w:bCs/>
          <w:sz w:val="28"/>
          <w:szCs w:val="28"/>
        </w:rPr>
        <w:t xml:space="preserve">Earthly Wealth rots and disappears. Eternal Treasures are forever. True Life comes from living in alignment with God’s </w:t>
      </w:r>
      <w:r w:rsidR="00661D91">
        <w:rPr>
          <w:b/>
          <w:bCs/>
          <w:sz w:val="28"/>
          <w:szCs w:val="28"/>
        </w:rPr>
        <w:t>purposes.</w:t>
      </w:r>
    </w:p>
    <w:p w14:paraId="2BB6D08C" w14:textId="62208E29" w:rsidR="00864F40" w:rsidRDefault="00864F40" w:rsidP="00864F40">
      <w:pPr>
        <w:pStyle w:val="ListParagraph"/>
        <w:numPr>
          <w:ilvl w:val="2"/>
          <w:numId w:val="2"/>
        </w:numPr>
        <w:rPr>
          <w:b/>
          <w:bCs/>
          <w:sz w:val="28"/>
          <w:szCs w:val="28"/>
        </w:rPr>
      </w:pPr>
      <w:r>
        <w:rPr>
          <w:b/>
          <w:bCs/>
          <w:sz w:val="28"/>
          <w:szCs w:val="28"/>
        </w:rPr>
        <w:t>Love God (Matthew 22:37)</w:t>
      </w:r>
    </w:p>
    <w:p w14:paraId="6AD030DC" w14:textId="4650B52F" w:rsidR="00864F40" w:rsidRDefault="00864F40" w:rsidP="00864F40">
      <w:pPr>
        <w:pStyle w:val="ListParagraph"/>
        <w:numPr>
          <w:ilvl w:val="2"/>
          <w:numId w:val="2"/>
        </w:numPr>
        <w:rPr>
          <w:b/>
          <w:bCs/>
          <w:sz w:val="28"/>
          <w:szCs w:val="28"/>
        </w:rPr>
      </w:pPr>
      <w:r>
        <w:rPr>
          <w:b/>
          <w:bCs/>
          <w:sz w:val="28"/>
          <w:szCs w:val="28"/>
        </w:rPr>
        <w:t>Lover Others (Matthew 22:38-39)</w:t>
      </w:r>
    </w:p>
    <w:p w14:paraId="3A9FDAEC" w14:textId="7B64D627" w:rsidR="00864F40" w:rsidRDefault="00864F40" w:rsidP="00864F40">
      <w:pPr>
        <w:pStyle w:val="ListParagraph"/>
        <w:numPr>
          <w:ilvl w:val="1"/>
          <w:numId w:val="2"/>
        </w:numPr>
        <w:rPr>
          <w:b/>
          <w:bCs/>
          <w:sz w:val="28"/>
          <w:szCs w:val="28"/>
        </w:rPr>
      </w:pPr>
      <w:r>
        <w:rPr>
          <w:b/>
          <w:bCs/>
          <w:sz w:val="28"/>
          <w:szCs w:val="28"/>
        </w:rPr>
        <w:t xml:space="preserve">Investing in God’s Kingdom has a lasting </w:t>
      </w:r>
      <w:r w:rsidR="00661D91">
        <w:rPr>
          <w:b/>
          <w:bCs/>
          <w:sz w:val="28"/>
          <w:szCs w:val="28"/>
        </w:rPr>
        <w:t>Impact.</w:t>
      </w:r>
    </w:p>
    <w:p w14:paraId="0054F4A0" w14:textId="63ED4B7D" w:rsidR="00864F40" w:rsidRDefault="00864F40" w:rsidP="00864F40">
      <w:pPr>
        <w:pStyle w:val="ListParagraph"/>
        <w:numPr>
          <w:ilvl w:val="1"/>
          <w:numId w:val="2"/>
        </w:numPr>
        <w:rPr>
          <w:b/>
          <w:bCs/>
          <w:sz w:val="28"/>
          <w:szCs w:val="28"/>
        </w:rPr>
      </w:pPr>
      <w:r>
        <w:rPr>
          <w:b/>
          <w:bCs/>
          <w:sz w:val="28"/>
          <w:szCs w:val="28"/>
        </w:rPr>
        <w:t>We must pursue eternal priorities.</w:t>
      </w:r>
    </w:p>
    <w:p w14:paraId="404B2DB3" w14:textId="77777777" w:rsidR="00864F40" w:rsidRDefault="00864F40" w:rsidP="00864F40">
      <w:pPr>
        <w:rPr>
          <w:b/>
          <w:bCs/>
          <w:sz w:val="28"/>
          <w:szCs w:val="28"/>
        </w:rPr>
      </w:pPr>
    </w:p>
    <w:p w14:paraId="493C030D" w14:textId="051BC0DA" w:rsidR="00864F40" w:rsidRDefault="00864F40" w:rsidP="00864F40">
      <w:pPr>
        <w:rPr>
          <w:b/>
          <w:bCs/>
          <w:sz w:val="28"/>
          <w:szCs w:val="28"/>
        </w:rPr>
      </w:pPr>
      <w:r>
        <w:rPr>
          <w:b/>
          <w:bCs/>
          <w:sz w:val="28"/>
          <w:szCs w:val="28"/>
        </w:rPr>
        <w:t>Conclusion/Application</w:t>
      </w:r>
    </w:p>
    <w:p w14:paraId="77E5A9B8" w14:textId="0061D2D4" w:rsidR="00864F40" w:rsidRDefault="00661D91" w:rsidP="00864F40">
      <w:pPr>
        <w:pStyle w:val="ListParagraph"/>
        <w:numPr>
          <w:ilvl w:val="0"/>
          <w:numId w:val="3"/>
        </w:numPr>
        <w:rPr>
          <w:b/>
          <w:bCs/>
          <w:sz w:val="28"/>
          <w:szCs w:val="28"/>
        </w:rPr>
      </w:pPr>
      <w:r>
        <w:rPr>
          <w:b/>
          <w:bCs/>
          <w:sz w:val="28"/>
          <w:szCs w:val="28"/>
        </w:rPr>
        <w:t>Do not</w:t>
      </w:r>
      <w:r w:rsidR="00864F40">
        <w:rPr>
          <w:b/>
          <w:bCs/>
          <w:sz w:val="28"/>
          <w:szCs w:val="28"/>
        </w:rPr>
        <w:t xml:space="preserve"> be </w:t>
      </w:r>
      <w:r>
        <w:rPr>
          <w:b/>
          <w:bCs/>
          <w:sz w:val="28"/>
          <w:szCs w:val="28"/>
        </w:rPr>
        <w:t>Arrogant.</w:t>
      </w:r>
    </w:p>
    <w:p w14:paraId="73B48C07" w14:textId="5B19C71B" w:rsidR="00864F40" w:rsidRDefault="00661D91" w:rsidP="00864F40">
      <w:pPr>
        <w:pStyle w:val="ListParagraph"/>
        <w:numPr>
          <w:ilvl w:val="0"/>
          <w:numId w:val="3"/>
        </w:numPr>
        <w:rPr>
          <w:b/>
          <w:bCs/>
          <w:sz w:val="28"/>
          <w:szCs w:val="28"/>
        </w:rPr>
      </w:pPr>
      <w:r>
        <w:rPr>
          <w:b/>
          <w:bCs/>
          <w:sz w:val="28"/>
          <w:szCs w:val="28"/>
        </w:rPr>
        <w:t>Do not</w:t>
      </w:r>
      <w:r w:rsidR="00864F40">
        <w:rPr>
          <w:b/>
          <w:bCs/>
          <w:sz w:val="28"/>
          <w:szCs w:val="28"/>
        </w:rPr>
        <w:t xml:space="preserve"> put your Hope in Wealth</w:t>
      </w:r>
    </w:p>
    <w:p w14:paraId="74F16BA0" w14:textId="11A04165" w:rsidR="00864F40" w:rsidRDefault="00864F40" w:rsidP="00864F40">
      <w:pPr>
        <w:pStyle w:val="ListParagraph"/>
        <w:numPr>
          <w:ilvl w:val="0"/>
          <w:numId w:val="3"/>
        </w:numPr>
        <w:rPr>
          <w:b/>
          <w:bCs/>
          <w:sz w:val="28"/>
          <w:szCs w:val="28"/>
        </w:rPr>
      </w:pPr>
      <w:r>
        <w:rPr>
          <w:b/>
          <w:bCs/>
          <w:sz w:val="28"/>
          <w:szCs w:val="28"/>
        </w:rPr>
        <w:t>Put Your Hope in God</w:t>
      </w:r>
    </w:p>
    <w:p w14:paraId="3A59DA97" w14:textId="457EEAE4" w:rsidR="00864F40" w:rsidRDefault="00864F40" w:rsidP="00864F40">
      <w:pPr>
        <w:pStyle w:val="ListParagraph"/>
        <w:numPr>
          <w:ilvl w:val="0"/>
          <w:numId w:val="3"/>
        </w:numPr>
        <w:rPr>
          <w:b/>
          <w:bCs/>
          <w:sz w:val="28"/>
          <w:szCs w:val="28"/>
        </w:rPr>
      </w:pPr>
      <w:r>
        <w:rPr>
          <w:b/>
          <w:bCs/>
          <w:sz w:val="28"/>
          <w:szCs w:val="28"/>
        </w:rPr>
        <w:t>Do Good, Be Rich in Good Deeds, Generous and Willing to Share</w:t>
      </w:r>
    </w:p>
    <w:p w14:paraId="4DA27228" w14:textId="6348E9CF" w:rsidR="00864F40" w:rsidRDefault="00864F40" w:rsidP="00864F40">
      <w:pPr>
        <w:pStyle w:val="ListParagraph"/>
        <w:numPr>
          <w:ilvl w:val="0"/>
          <w:numId w:val="3"/>
        </w:numPr>
        <w:rPr>
          <w:b/>
          <w:bCs/>
          <w:sz w:val="28"/>
          <w:szCs w:val="28"/>
        </w:rPr>
      </w:pPr>
      <w:r>
        <w:rPr>
          <w:b/>
          <w:bCs/>
          <w:sz w:val="28"/>
          <w:szCs w:val="28"/>
        </w:rPr>
        <w:lastRenderedPageBreak/>
        <w:t>Lay Up Treasures with the Firm Foundation</w:t>
      </w:r>
    </w:p>
    <w:p w14:paraId="70CB3DEC" w14:textId="2C2CDCBC" w:rsidR="00864F40" w:rsidRDefault="00864F40" w:rsidP="00864F40">
      <w:pPr>
        <w:pStyle w:val="ListParagraph"/>
        <w:numPr>
          <w:ilvl w:val="0"/>
          <w:numId w:val="3"/>
        </w:numPr>
        <w:rPr>
          <w:b/>
          <w:bCs/>
          <w:sz w:val="28"/>
          <w:szCs w:val="28"/>
        </w:rPr>
      </w:pPr>
      <w:r>
        <w:rPr>
          <w:b/>
          <w:bCs/>
          <w:sz w:val="28"/>
          <w:szCs w:val="28"/>
        </w:rPr>
        <w:t>Take Hole of life that is truly life.</w:t>
      </w:r>
    </w:p>
    <w:p w14:paraId="02091450" w14:textId="77777777" w:rsidR="00864F40" w:rsidRDefault="00864F40" w:rsidP="00864F40">
      <w:pPr>
        <w:rPr>
          <w:b/>
          <w:bCs/>
          <w:sz w:val="28"/>
          <w:szCs w:val="28"/>
        </w:rPr>
      </w:pPr>
    </w:p>
    <w:p w14:paraId="5E21A488" w14:textId="1E18F5D3" w:rsidR="00864F40" w:rsidRDefault="00864F40" w:rsidP="00864F40">
      <w:pPr>
        <w:pStyle w:val="ListParagraph"/>
        <w:numPr>
          <w:ilvl w:val="0"/>
          <w:numId w:val="5"/>
        </w:numPr>
        <w:rPr>
          <w:b/>
          <w:bCs/>
          <w:sz w:val="28"/>
          <w:szCs w:val="28"/>
        </w:rPr>
      </w:pPr>
      <w:r>
        <w:rPr>
          <w:b/>
          <w:bCs/>
          <w:sz w:val="28"/>
          <w:szCs w:val="28"/>
        </w:rPr>
        <w:t>Questions to ask yourself:</w:t>
      </w:r>
    </w:p>
    <w:p w14:paraId="6A68ECC9" w14:textId="5EB9ED71" w:rsidR="00864F40" w:rsidRDefault="00864F40" w:rsidP="00864F40">
      <w:pPr>
        <w:pStyle w:val="ListParagraph"/>
        <w:numPr>
          <w:ilvl w:val="1"/>
          <w:numId w:val="5"/>
        </w:numPr>
        <w:rPr>
          <w:b/>
          <w:bCs/>
          <w:sz w:val="28"/>
          <w:szCs w:val="28"/>
        </w:rPr>
      </w:pPr>
      <w:r>
        <w:rPr>
          <w:b/>
          <w:bCs/>
          <w:sz w:val="28"/>
          <w:szCs w:val="28"/>
        </w:rPr>
        <w:t>Do you view all your money as being owned by God and are you seeking to wisely spend, save and give what he has entrusted to you?</w:t>
      </w:r>
    </w:p>
    <w:p w14:paraId="5A08FDF4" w14:textId="5256320F" w:rsidR="00864F40" w:rsidRDefault="00864F40" w:rsidP="00864F40">
      <w:pPr>
        <w:pStyle w:val="ListParagraph"/>
        <w:numPr>
          <w:ilvl w:val="1"/>
          <w:numId w:val="5"/>
        </w:numPr>
        <w:rPr>
          <w:b/>
          <w:bCs/>
          <w:sz w:val="28"/>
          <w:szCs w:val="28"/>
        </w:rPr>
      </w:pPr>
      <w:r>
        <w:rPr>
          <w:b/>
          <w:bCs/>
          <w:sz w:val="28"/>
          <w:szCs w:val="28"/>
        </w:rPr>
        <w:t>Is your Hope in God or in the Uncertainty of Riches?</w:t>
      </w:r>
    </w:p>
    <w:p w14:paraId="43BBE13C" w14:textId="7D2F474A" w:rsidR="00864F40" w:rsidRPr="00864F40" w:rsidRDefault="00864F40" w:rsidP="00864F40">
      <w:pPr>
        <w:pStyle w:val="ListParagraph"/>
        <w:numPr>
          <w:ilvl w:val="1"/>
          <w:numId w:val="5"/>
        </w:numPr>
        <w:rPr>
          <w:b/>
          <w:bCs/>
          <w:sz w:val="28"/>
          <w:szCs w:val="28"/>
        </w:rPr>
      </w:pPr>
      <w:r>
        <w:rPr>
          <w:b/>
          <w:bCs/>
          <w:sz w:val="28"/>
          <w:szCs w:val="28"/>
        </w:rPr>
        <w:t>Do you view giving as a rule to follow or do you find Joy in giving as you respond to Jesus’ generosity to you?</w:t>
      </w:r>
    </w:p>
    <w:sectPr w:rsidR="00864F40" w:rsidRPr="00864F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00B12"/>
    <w:multiLevelType w:val="hybridMultilevel"/>
    <w:tmpl w:val="BEF2CB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94E3D"/>
    <w:multiLevelType w:val="hybridMultilevel"/>
    <w:tmpl w:val="947E1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F550EB"/>
    <w:multiLevelType w:val="hybridMultilevel"/>
    <w:tmpl w:val="4008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235F18"/>
    <w:multiLevelType w:val="hybridMultilevel"/>
    <w:tmpl w:val="7C985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AA21C9"/>
    <w:multiLevelType w:val="hybridMultilevel"/>
    <w:tmpl w:val="C0249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4657741">
    <w:abstractNumId w:val="3"/>
  </w:num>
  <w:num w:numId="2" w16cid:durableId="1922789939">
    <w:abstractNumId w:val="0"/>
  </w:num>
  <w:num w:numId="3" w16cid:durableId="1697198496">
    <w:abstractNumId w:val="1"/>
  </w:num>
  <w:num w:numId="4" w16cid:durableId="2019505622">
    <w:abstractNumId w:val="2"/>
  </w:num>
  <w:num w:numId="5" w16cid:durableId="7266062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DCA"/>
    <w:rsid w:val="00021146"/>
    <w:rsid w:val="000B2345"/>
    <w:rsid w:val="00123C09"/>
    <w:rsid w:val="001471AD"/>
    <w:rsid w:val="003A1DCA"/>
    <w:rsid w:val="004904A1"/>
    <w:rsid w:val="00661D91"/>
    <w:rsid w:val="006A5414"/>
    <w:rsid w:val="00774774"/>
    <w:rsid w:val="00864F40"/>
    <w:rsid w:val="0092425B"/>
    <w:rsid w:val="00AC7C6D"/>
    <w:rsid w:val="00C039E5"/>
    <w:rsid w:val="00C52685"/>
    <w:rsid w:val="00D47C08"/>
    <w:rsid w:val="00F52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86903"/>
  <w15:chartTrackingRefBased/>
  <w15:docId w15:val="{1A74F67C-987B-44CC-AAFA-B68CA6FB5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C6D"/>
  </w:style>
  <w:style w:type="paragraph" w:styleId="Heading1">
    <w:name w:val="heading 1"/>
    <w:basedOn w:val="Normal"/>
    <w:next w:val="Normal"/>
    <w:link w:val="Heading1Char"/>
    <w:uiPriority w:val="9"/>
    <w:qFormat/>
    <w:rsid w:val="00AC7C6D"/>
    <w:pPr>
      <w:keepNext/>
      <w:keepLines/>
      <w:spacing w:before="360" w:after="80"/>
      <w:outlineLvl w:val="0"/>
    </w:pPr>
    <w:rPr>
      <w:rFonts w:asciiTheme="majorHAnsi" w:eastAsiaTheme="majorEastAsia" w:hAnsiTheme="majorHAnsi" w:cstheme="majorBidi"/>
      <w:color w:val="31479E" w:themeColor="accent1" w:themeShade="BF"/>
      <w:sz w:val="40"/>
      <w:szCs w:val="40"/>
    </w:rPr>
  </w:style>
  <w:style w:type="paragraph" w:styleId="Heading2">
    <w:name w:val="heading 2"/>
    <w:basedOn w:val="Normal"/>
    <w:next w:val="Normal"/>
    <w:link w:val="Heading2Char"/>
    <w:uiPriority w:val="9"/>
    <w:semiHidden/>
    <w:unhideWhenUsed/>
    <w:qFormat/>
    <w:rsid w:val="00AC7C6D"/>
    <w:pPr>
      <w:keepNext/>
      <w:keepLines/>
      <w:spacing w:before="160" w:after="80"/>
      <w:outlineLvl w:val="1"/>
    </w:pPr>
    <w:rPr>
      <w:rFonts w:asciiTheme="majorHAnsi" w:eastAsiaTheme="majorEastAsia" w:hAnsiTheme="majorHAnsi" w:cstheme="majorBidi"/>
      <w:color w:val="31479E" w:themeColor="accent1" w:themeShade="BF"/>
      <w:sz w:val="32"/>
      <w:szCs w:val="32"/>
    </w:rPr>
  </w:style>
  <w:style w:type="paragraph" w:styleId="Heading3">
    <w:name w:val="heading 3"/>
    <w:basedOn w:val="Normal"/>
    <w:next w:val="Normal"/>
    <w:link w:val="Heading3Char"/>
    <w:uiPriority w:val="9"/>
    <w:semiHidden/>
    <w:unhideWhenUsed/>
    <w:qFormat/>
    <w:rsid w:val="00AC7C6D"/>
    <w:pPr>
      <w:keepNext/>
      <w:keepLines/>
      <w:spacing w:before="160" w:after="80"/>
      <w:outlineLvl w:val="2"/>
    </w:pPr>
    <w:rPr>
      <w:rFonts w:eastAsiaTheme="majorEastAsia" w:cstheme="majorBidi"/>
      <w:color w:val="31479E" w:themeColor="accent1" w:themeShade="BF"/>
      <w:sz w:val="28"/>
      <w:szCs w:val="28"/>
    </w:rPr>
  </w:style>
  <w:style w:type="paragraph" w:styleId="Heading4">
    <w:name w:val="heading 4"/>
    <w:basedOn w:val="Normal"/>
    <w:next w:val="Normal"/>
    <w:link w:val="Heading4Char"/>
    <w:uiPriority w:val="9"/>
    <w:semiHidden/>
    <w:unhideWhenUsed/>
    <w:qFormat/>
    <w:rsid w:val="00AC7C6D"/>
    <w:pPr>
      <w:keepNext/>
      <w:keepLines/>
      <w:spacing w:before="80" w:after="40"/>
      <w:outlineLvl w:val="3"/>
    </w:pPr>
    <w:rPr>
      <w:rFonts w:eastAsiaTheme="majorEastAsia" w:cstheme="majorBidi"/>
      <w:i/>
      <w:iCs/>
      <w:color w:val="31479E" w:themeColor="accent1" w:themeShade="BF"/>
    </w:rPr>
  </w:style>
  <w:style w:type="paragraph" w:styleId="Heading5">
    <w:name w:val="heading 5"/>
    <w:basedOn w:val="Normal"/>
    <w:next w:val="Normal"/>
    <w:link w:val="Heading5Char"/>
    <w:uiPriority w:val="9"/>
    <w:semiHidden/>
    <w:unhideWhenUsed/>
    <w:qFormat/>
    <w:rsid w:val="00AC7C6D"/>
    <w:pPr>
      <w:keepNext/>
      <w:keepLines/>
      <w:spacing w:before="80" w:after="40"/>
      <w:outlineLvl w:val="4"/>
    </w:pPr>
    <w:rPr>
      <w:rFonts w:eastAsiaTheme="majorEastAsia" w:cstheme="majorBidi"/>
      <w:color w:val="31479E" w:themeColor="accent1" w:themeShade="BF"/>
    </w:rPr>
  </w:style>
  <w:style w:type="paragraph" w:styleId="Heading6">
    <w:name w:val="heading 6"/>
    <w:basedOn w:val="Normal"/>
    <w:next w:val="Normal"/>
    <w:link w:val="Heading6Char"/>
    <w:uiPriority w:val="9"/>
    <w:semiHidden/>
    <w:unhideWhenUsed/>
    <w:qFormat/>
    <w:rsid w:val="00AC7C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7C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7C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7C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7C6D"/>
    <w:rPr>
      <w:rFonts w:asciiTheme="majorHAnsi" w:eastAsiaTheme="majorEastAsia" w:hAnsiTheme="majorHAnsi" w:cstheme="majorBidi"/>
      <w:color w:val="31479E" w:themeColor="accent1" w:themeShade="BF"/>
      <w:sz w:val="40"/>
      <w:szCs w:val="40"/>
    </w:rPr>
  </w:style>
  <w:style w:type="character" w:customStyle="1" w:styleId="Heading2Char">
    <w:name w:val="Heading 2 Char"/>
    <w:basedOn w:val="DefaultParagraphFont"/>
    <w:link w:val="Heading2"/>
    <w:uiPriority w:val="9"/>
    <w:semiHidden/>
    <w:rsid w:val="00AC7C6D"/>
    <w:rPr>
      <w:rFonts w:asciiTheme="majorHAnsi" w:eastAsiaTheme="majorEastAsia" w:hAnsiTheme="majorHAnsi" w:cstheme="majorBidi"/>
      <w:color w:val="31479E" w:themeColor="accent1" w:themeShade="BF"/>
      <w:sz w:val="32"/>
      <w:szCs w:val="32"/>
    </w:rPr>
  </w:style>
  <w:style w:type="character" w:customStyle="1" w:styleId="Heading3Char">
    <w:name w:val="Heading 3 Char"/>
    <w:basedOn w:val="DefaultParagraphFont"/>
    <w:link w:val="Heading3"/>
    <w:uiPriority w:val="9"/>
    <w:semiHidden/>
    <w:rsid w:val="00AC7C6D"/>
    <w:rPr>
      <w:rFonts w:eastAsiaTheme="majorEastAsia" w:cstheme="majorBidi"/>
      <w:color w:val="31479E" w:themeColor="accent1" w:themeShade="BF"/>
      <w:sz w:val="28"/>
      <w:szCs w:val="28"/>
    </w:rPr>
  </w:style>
  <w:style w:type="character" w:customStyle="1" w:styleId="Heading4Char">
    <w:name w:val="Heading 4 Char"/>
    <w:basedOn w:val="DefaultParagraphFont"/>
    <w:link w:val="Heading4"/>
    <w:uiPriority w:val="9"/>
    <w:semiHidden/>
    <w:rsid w:val="00AC7C6D"/>
    <w:rPr>
      <w:rFonts w:eastAsiaTheme="majorEastAsia" w:cstheme="majorBidi"/>
      <w:i/>
      <w:iCs/>
      <w:color w:val="31479E" w:themeColor="accent1" w:themeShade="BF"/>
    </w:rPr>
  </w:style>
  <w:style w:type="character" w:customStyle="1" w:styleId="Heading5Char">
    <w:name w:val="Heading 5 Char"/>
    <w:basedOn w:val="DefaultParagraphFont"/>
    <w:link w:val="Heading5"/>
    <w:uiPriority w:val="9"/>
    <w:semiHidden/>
    <w:rsid w:val="00AC7C6D"/>
    <w:rPr>
      <w:rFonts w:eastAsiaTheme="majorEastAsia" w:cstheme="majorBidi"/>
      <w:color w:val="31479E" w:themeColor="accent1" w:themeShade="BF"/>
    </w:rPr>
  </w:style>
  <w:style w:type="character" w:customStyle="1" w:styleId="Heading6Char">
    <w:name w:val="Heading 6 Char"/>
    <w:basedOn w:val="DefaultParagraphFont"/>
    <w:link w:val="Heading6"/>
    <w:uiPriority w:val="9"/>
    <w:semiHidden/>
    <w:rsid w:val="00AC7C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7C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7C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7C6D"/>
    <w:rPr>
      <w:rFonts w:eastAsiaTheme="majorEastAsia" w:cstheme="majorBidi"/>
      <w:color w:val="272727" w:themeColor="text1" w:themeTint="D8"/>
    </w:rPr>
  </w:style>
  <w:style w:type="paragraph" w:styleId="Title">
    <w:name w:val="Title"/>
    <w:basedOn w:val="Normal"/>
    <w:next w:val="Normal"/>
    <w:link w:val="TitleChar"/>
    <w:uiPriority w:val="10"/>
    <w:qFormat/>
    <w:rsid w:val="00AC7C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7C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7C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7C6D"/>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AC7C6D"/>
    <w:pPr>
      <w:ind w:left="720"/>
      <w:contextualSpacing/>
    </w:pPr>
  </w:style>
  <w:style w:type="paragraph" w:styleId="Quote">
    <w:name w:val="Quote"/>
    <w:basedOn w:val="Normal"/>
    <w:next w:val="Normal"/>
    <w:link w:val="QuoteChar"/>
    <w:uiPriority w:val="29"/>
    <w:qFormat/>
    <w:rsid w:val="00AC7C6D"/>
    <w:pPr>
      <w:spacing w:before="160"/>
      <w:jc w:val="center"/>
    </w:pPr>
    <w:rPr>
      <w:i/>
      <w:iCs/>
      <w:color w:val="404040" w:themeColor="text1" w:themeTint="BF"/>
    </w:rPr>
  </w:style>
  <w:style w:type="character" w:customStyle="1" w:styleId="QuoteChar">
    <w:name w:val="Quote Char"/>
    <w:basedOn w:val="DefaultParagraphFont"/>
    <w:link w:val="Quote"/>
    <w:uiPriority w:val="29"/>
    <w:rsid w:val="00AC7C6D"/>
    <w:rPr>
      <w:i/>
      <w:iCs/>
      <w:color w:val="404040" w:themeColor="text1" w:themeTint="BF"/>
    </w:rPr>
  </w:style>
  <w:style w:type="paragraph" w:styleId="IntenseQuote">
    <w:name w:val="Intense Quote"/>
    <w:basedOn w:val="Normal"/>
    <w:next w:val="Normal"/>
    <w:link w:val="IntenseQuoteChar"/>
    <w:uiPriority w:val="30"/>
    <w:qFormat/>
    <w:rsid w:val="00AC7C6D"/>
    <w:pPr>
      <w:pBdr>
        <w:top w:val="single" w:sz="4" w:space="10" w:color="31479E" w:themeColor="accent1" w:themeShade="BF"/>
        <w:bottom w:val="single" w:sz="4" w:space="10" w:color="31479E" w:themeColor="accent1" w:themeShade="BF"/>
      </w:pBdr>
      <w:spacing w:before="360" w:after="360"/>
      <w:ind w:left="864" w:right="864"/>
      <w:jc w:val="center"/>
    </w:pPr>
    <w:rPr>
      <w:i/>
      <w:iCs/>
      <w:color w:val="31479E" w:themeColor="accent1" w:themeShade="BF"/>
    </w:rPr>
  </w:style>
  <w:style w:type="character" w:customStyle="1" w:styleId="IntenseQuoteChar">
    <w:name w:val="Intense Quote Char"/>
    <w:basedOn w:val="DefaultParagraphFont"/>
    <w:link w:val="IntenseQuote"/>
    <w:uiPriority w:val="30"/>
    <w:rsid w:val="00AC7C6D"/>
    <w:rPr>
      <w:i/>
      <w:iCs/>
      <w:color w:val="31479E" w:themeColor="accent1" w:themeShade="BF"/>
    </w:rPr>
  </w:style>
  <w:style w:type="character" w:styleId="IntenseEmphasis">
    <w:name w:val="Intense Emphasis"/>
    <w:basedOn w:val="DefaultParagraphFont"/>
    <w:uiPriority w:val="21"/>
    <w:qFormat/>
    <w:rsid w:val="00AC7C6D"/>
    <w:rPr>
      <w:i/>
      <w:iCs/>
      <w:color w:val="31479E" w:themeColor="accent1" w:themeShade="BF"/>
    </w:rPr>
  </w:style>
  <w:style w:type="character" w:styleId="IntenseReference">
    <w:name w:val="Intense Reference"/>
    <w:basedOn w:val="DefaultParagraphFont"/>
    <w:uiPriority w:val="32"/>
    <w:qFormat/>
    <w:rsid w:val="00AC7C6D"/>
    <w:rPr>
      <w:b/>
      <w:bCs/>
      <w:smallCaps/>
      <w:color w:val="31479E"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late">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Slate">
      <a:majorFont>
        <a:latin typeface="Calisto MT" panose="02040603050505030304"/>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sto MT" panose="02040603050505030304"/>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late">
      <a:fillStyleLst>
        <a:solidFill>
          <a:schemeClr val="phClr"/>
        </a:solidFill>
        <a:gradFill rotWithShape="1">
          <a:gsLst>
            <a:gs pos="0">
              <a:schemeClr val="phClr">
                <a:tint val="60000"/>
                <a:lumMod val="110000"/>
              </a:schemeClr>
            </a:gs>
            <a:gs pos="100000">
              <a:schemeClr val="phClr">
                <a:tint val="88000"/>
              </a:schemeClr>
            </a:gs>
          </a:gsLst>
          <a:lin ang="5400000" scaled="0"/>
        </a:gradFill>
        <a:gradFill rotWithShape="1">
          <a:gsLst>
            <a:gs pos="0">
              <a:schemeClr val="phClr">
                <a:tint val="96000"/>
                <a:lumMod val="104000"/>
              </a:schemeClr>
            </a:gs>
            <a:gs pos="100000">
              <a:schemeClr val="phClr">
                <a:shade val="90000"/>
                <a:lumMod val="90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63500" dist="25400" dir="5400000" rotWithShape="0">
              <a:srgbClr val="000000">
                <a:alpha val="60000"/>
              </a:srgbClr>
            </a:outerShdw>
          </a:effectLst>
        </a:effectStyle>
        <a:effectStyle>
          <a:effectLst>
            <a:outerShdw blurRad="76200" dist="38100" dir="5400000" rotWithShape="0">
              <a:srgbClr val="000000">
                <a:alpha val="75000"/>
              </a:srgbClr>
            </a:outerShdw>
          </a:effectLst>
          <a:scene3d>
            <a:camera prst="orthographicFront">
              <a:rot lat="0" lon="0" rev="0"/>
            </a:camera>
            <a:lightRig rig="threePt" dir="t">
              <a:rot lat="0" lon="0" rev="1200000"/>
            </a:lightRig>
          </a:scene3d>
          <a:sp3d>
            <a:bevelT w="63500" h="25400" prst="hardEdge"/>
          </a:sp3d>
        </a:effectStyle>
      </a:effectStyleLst>
      <a:bgFillStyleLst>
        <a:solidFill>
          <a:schemeClr val="phClr"/>
        </a:solidFill>
        <a:solidFill>
          <a:schemeClr val="phClr"/>
        </a:solidFill>
        <a:blipFill rotWithShape="1">
          <a:blip xmlns:r="http://schemas.openxmlformats.org/officeDocument/2006/relationships" r:embed="rId1">
            <a:duotone>
              <a:schemeClr val="phClr">
                <a:shade val="80000"/>
                <a:lumMod val="80000"/>
              </a:schemeClr>
              <a:schemeClr val="phClr">
                <a:tint val="98000"/>
              </a:schemeClr>
            </a:duotone>
          </a:blip>
          <a:stretch/>
        </a:blipFill>
      </a:bgFillStyleLst>
    </a:fmtScheme>
  </a:themeElements>
  <a:objectDefaults/>
  <a:extraClrSchemeLst/>
  <a:extLst>
    <a:ext uri="{05A4C25C-085E-4340-85A3-A5531E510DB2}">
      <thm15:themeFamily xmlns:thm15="http://schemas.microsoft.com/office/thememl/2012/main" name="Slate" id="{C3F70B94-7CE9-428E-ADC1-3269CC2C3385}" vid="{3F2DE9A5-64E6-437C-A389-CC4477E817E8}"/>
    </a:ext>
  </a:extLst>
</a:theme>
</file>

<file path=docProps/app.xml><?xml version="1.0" encoding="utf-8"?>
<Properties xmlns="http://schemas.openxmlformats.org/officeDocument/2006/extended-properties" xmlns:vt="http://schemas.openxmlformats.org/officeDocument/2006/docPropsVTypes">
  <Template>Normal</Template>
  <TotalTime>89</TotalTime>
  <Pages>4</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Christian Church</dc:creator>
  <cp:keywords/>
  <dc:description/>
  <cp:lastModifiedBy>Village Christian Church</cp:lastModifiedBy>
  <cp:revision>3</cp:revision>
  <dcterms:created xsi:type="dcterms:W3CDTF">2025-05-05T16:59:00Z</dcterms:created>
  <dcterms:modified xsi:type="dcterms:W3CDTF">2025-06-16T19:56:00Z</dcterms:modified>
</cp:coreProperties>
</file>